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819" w:rsidRDefault="00407819" w:rsidP="00407819">
      <w:pPr>
        <w:pStyle w:val="TableParagraph"/>
        <w:jc w:val="center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  <w:bookmarkStart w:id="0" w:name="_Hlk51266751"/>
    </w:p>
    <w:p w:rsidR="00396BFF" w:rsidRPr="00407819" w:rsidRDefault="00EA4699" w:rsidP="00407819">
      <w:pPr>
        <w:pStyle w:val="TableParagraph"/>
        <w:jc w:val="center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  <w:r w:rsidRPr="00407819"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  <w:t>GRIGLIA DI VALUTAZIONE PER LE PROVE</w:t>
      </w:r>
      <w:r w:rsidR="00944208"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  <w:t xml:space="preserve"> DI VERIFICA ORALI DI FILOSOFIA, </w:t>
      </w:r>
      <w:r w:rsidRPr="00407819"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  <w:t>STORIA</w:t>
      </w:r>
      <w:r w:rsidR="00E531D6"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  <w:t xml:space="preserve">, </w:t>
      </w:r>
      <w:bookmarkStart w:id="1" w:name="_GoBack"/>
      <w:bookmarkEnd w:id="1"/>
      <w:r w:rsidR="00944208"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  <w:t>SCIENZE UMANE</w:t>
      </w:r>
      <w:r w:rsidR="00E531D6"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  <w:t>, DIRITTO</w:t>
      </w:r>
      <w:r w:rsidRPr="00407819"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  <w:t>.</w:t>
      </w:r>
    </w:p>
    <w:p w:rsidR="00396BFF" w:rsidRPr="00407819" w:rsidRDefault="00396BFF" w:rsidP="00407819">
      <w:pPr>
        <w:pStyle w:val="TableParagraph"/>
        <w:jc w:val="center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p w:rsidR="00396BFF" w:rsidRPr="00407819" w:rsidRDefault="00396BFF" w:rsidP="005E6FB0">
      <w:pPr>
        <w:pStyle w:val="TableParagraph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tbl>
      <w:tblPr>
        <w:tblStyle w:val="TableNormal"/>
        <w:tblW w:w="10455" w:type="dxa"/>
        <w:tblInd w:w="463" w:type="dxa"/>
        <w:tblLook w:val="01E0"/>
      </w:tblPr>
      <w:tblGrid>
        <w:gridCol w:w="1233"/>
        <w:gridCol w:w="3369"/>
        <w:gridCol w:w="2300"/>
        <w:gridCol w:w="3553"/>
      </w:tblGrid>
      <w:tr w:rsidR="00483093" w:rsidRPr="00407819" w:rsidTr="00EE59B2">
        <w:trPr>
          <w:trHeight w:hRule="exact" w:val="138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484848"/>
              <w:right w:val="single" w:sz="4" w:space="0" w:color="0F0F0F"/>
            </w:tcBorders>
          </w:tcPr>
          <w:p w:rsidR="00EE59B2" w:rsidRPr="00407819" w:rsidRDefault="00EE59B2" w:rsidP="00EE59B2">
            <w:pPr>
              <w:pStyle w:val="TableParagraph"/>
              <w:spacing w:before="240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2" w:name="_Hlk51230759"/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Valutazione</w:t>
            </w:r>
          </w:p>
          <w:p w:rsidR="00C92986" w:rsidRPr="00407819" w:rsidRDefault="00EE59B2" w:rsidP="00EE59B2">
            <w:pPr>
              <w:pStyle w:val="TableParagraph"/>
              <w:spacing w:before="240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 xml:space="preserve"> In decimali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F0F0F"/>
              <w:bottom w:val="single" w:sz="4" w:space="0" w:color="484848"/>
              <w:right w:val="single" w:sz="4" w:space="0" w:color="444444"/>
            </w:tcBorders>
          </w:tcPr>
          <w:p w:rsidR="00C92986" w:rsidRPr="00407819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92986" w:rsidRPr="00407819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CONOSCENZE</w:t>
            </w:r>
          </w:p>
          <w:p w:rsidR="00C92986" w:rsidRPr="00407819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(contenutidisciplinari)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44444"/>
              <w:bottom w:val="single" w:sz="4" w:space="0" w:color="484848"/>
              <w:right w:val="single" w:sz="4" w:space="0" w:color="444444"/>
            </w:tcBorders>
          </w:tcPr>
          <w:p w:rsidR="00651AFB" w:rsidRPr="00944208" w:rsidRDefault="00651AFB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944208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944208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ABILITA’</w:t>
            </w:r>
          </w:p>
          <w:p w:rsidR="00C92986" w:rsidRPr="00407819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(chiarezza e correttezza espositiva dei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contenuti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appresi)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444444"/>
              <w:bottom w:val="single" w:sz="4" w:space="0" w:color="484848"/>
              <w:right w:val="single" w:sz="4" w:space="0" w:color="444444"/>
            </w:tcBorders>
          </w:tcPr>
          <w:p w:rsidR="00C92986" w:rsidRPr="00407819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COMPETENZE</w:t>
            </w:r>
          </w:p>
          <w:p w:rsidR="00C92986" w:rsidRPr="00407819" w:rsidRDefault="00C92986" w:rsidP="00651AFB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(analisi,sintesi,rielaborazione)</w:t>
            </w:r>
          </w:p>
        </w:tc>
      </w:tr>
      <w:tr w:rsidR="00483093" w:rsidRPr="00944208" w:rsidTr="00EE59B2">
        <w:trPr>
          <w:trHeight w:hRule="exact" w:val="1621"/>
        </w:trPr>
        <w:tc>
          <w:tcPr>
            <w:tcW w:w="1233" w:type="dxa"/>
            <w:tcBorders>
              <w:top w:val="single" w:sz="4" w:space="0" w:color="484848"/>
              <w:left w:val="single" w:sz="4" w:space="0" w:color="000000"/>
              <w:bottom w:val="single" w:sz="8" w:space="0" w:color="6B6B6B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1-2</w:t>
            </w:r>
          </w:p>
        </w:tc>
        <w:tc>
          <w:tcPr>
            <w:tcW w:w="2635" w:type="dxa"/>
            <w:tcBorders>
              <w:top w:val="single" w:sz="4" w:space="0" w:color="484848"/>
              <w:left w:val="single" w:sz="4" w:space="0" w:color="0F0F0F"/>
              <w:bottom w:val="single" w:sz="4" w:space="0" w:color="4B4B4B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L'alunno non risponde ad alcuna domanda.</w:t>
            </w:r>
          </w:p>
          <w:p w:rsidR="00C92986" w:rsidRPr="00407819" w:rsidRDefault="00407819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L’alunno rifiuta la verifica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,dichiarandosi impreparato </w:t>
            </w:r>
          </w:p>
        </w:tc>
        <w:tc>
          <w:tcPr>
            <w:tcW w:w="0" w:type="auto"/>
            <w:tcBorders>
              <w:top w:val="single" w:sz="4" w:space="0" w:color="484848"/>
              <w:left w:val="single" w:sz="4" w:space="0" w:color="444444"/>
              <w:bottom w:val="single" w:sz="4" w:space="0" w:color="4B4B4B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</w:tc>
        <w:tc>
          <w:tcPr>
            <w:tcW w:w="3553" w:type="dxa"/>
            <w:tcBorders>
              <w:top w:val="single" w:sz="4" w:space="0" w:color="484848"/>
              <w:left w:val="single" w:sz="4" w:space="0" w:color="444444"/>
              <w:bottom w:val="single" w:sz="4" w:space="0" w:color="4B4B4B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</w:tc>
      </w:tr>
      <w:tr w:rsidR="00483093" w:rsidRPr="00944208" w:rsidTr="00EE59B2">
        <w:trPr>
          <w:trHeight w:hRule="exact" w:val="1688"/>
        </w:trPr>
        <w:tc>
          <w:tcPr>
            <w:tcW w:w="1233" w:type="dxa"/>
            <w:tcBorders>
              <w:top w:val="single" w:sz="8" w:space="0" w:color="6B6B6B"/>
              <w:left w:val="single" w:sz="4" w:space="0" w:color="000000"/>
              <w:bottom w:val="single" w:sz="8" w:space="0" w:color="747474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bookmarkStart w:id="3" w:name="_Hlk51230732"/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EE59B2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/3.5</w:t>
            </w:r>
          </w:p>
        </w:tc>
        <w:tc>
          <w:tcPr>
            <w:tcW w:w="2635" w:type="dxa"/>
            <w:tcBorders>
              <w:top w:val="single" w:sz="4" w:space="0" w:color="4B4B4B"/>
              <w:left w:val="single" w:sz="4" w:space="0" w:color="0F0F0F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Possiede una conoscenza quasi nulla dei contenuti</w:t>
            </w:r>
          </w:p>
        </w:tc>
        <w:tc>
          <w:tcPr>
            <w:tcW w:w="0" w:type="auto"/>
            <w:tcBorders>
              <w:top w:val="single" w:sz="4" w:space="0" w:color="4B4B4B"/>
              <w:left w:val="single" w:sz="4" w:space="0" w:color="444444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L'esposizione è 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stentata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nella proprietà lessicale e nella fluidità del discorso</w:t>
            </w:r>
          </w:p>
        </w:tc>
        <w:tc>
          <w:tcPr>
            <w:tcW w:w="3553" w:type="dxa"/>
            <w:tcBorders>
              <w:top w:val="single" w:sz="4" w:space="0" w:color="4B4B4B"/>
              <w:left w:val="single" w:sz="4" w:space="0" w:color="444444"/>
              <w:bottom w:val="single" w:sz="8" w:space="0" w:color="747474"/>
              <w:right w:val="single" w:sz="4" w:space="0" w:color="444444"/>
            </w:tcBorders>
          </w:tcPr>
          <w:p w:rsidR="006C71C9" w:rsidRPr="00407819" w:rsidRDefault="006C71C9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Analisi,  sintesi e </w:t>
            </w:r>
          </w:p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rielaborazione di contenuti</w:t>
            </w:r>
            <w:r w:rsidR="006C71C9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del tutto insufficienti</w:t>
            </w:r>
          </w:p>
        </w:tc>
      </w:tr>
      <w:tr w:rsidR="00483093" w:rsidRPr="00944208" w:rsidTr="00EE59B2">
        <w:trPr>
          <w:trHeight w:hRule="exact" w:val="1352"/>
        </w:trPr>
        <w:tc>
          <w:tcPr>
            <w:tcW w:w="1233" w:type="dxa"/>
            <w:tcBorders>
              <w:top w:val="single" w:sz="8" w:space="0" w:color="747474"/>
              <w:left w:val="single" w:sz="4" w:space="0" w:color="000000"/>
              <w:bottom w:val="single" w:sz="4" w:space="0" w:color="4B4B4B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EE59B2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/4.5</w:t>
            </w:r>
          </w:p>
        </w:tc>
        <w:tc>
          <w:tcPr>
            <w:tcW w:w="2635" w:type="dxa"/>
            <w:tcBorders>
              <w:top w:val="single" w:sz="8" w:space="0" w:color="747474"/>
              <w:left w:val="single" w:sz="4" w:space="0" w:color="0F0F0F"/>
              <w:bottom w:val="single" w:sz="4" w:space="0" w:color="4B4B4B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La conoscenza dei contenuti è </w:t>
            </w:r>
            <w:r w:rsidR="006C71C9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frammentari</w:t>
            </w:r>
            <w:r w:rsid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</w:t>
            </w:r>
            <w:r w:rsidR="006C71C9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e/o lacunosa, con molte inesattezze</w:t>
            </w:r>
          </w:p>
        </w:tc>
        <w:tc>
          <w:tcPr>
            <w:tcW w:w="0" w:type="auto"/>
            <w:tcBorders>
              <w:top w:val="single" w:sz="8" w:space="0" w:color="747474"/>
              <w:left w:val="single" w:sz="4" w:space="0" w:color="444444"/>
              <w:bottom w:val="single" w:sz="4" w:space="0" w:color="4B4B4B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L'esposizione è </w:t>
            </w:r>
            <w:r w:rsidR="006C71C9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poco corretta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e </w:t>
            </w:r>
            <w:r w:rsidR="006C71C9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difficoltosa</w:t>
            </w:r>
          </w:p>
        </w:tc>
        <w:tc>
          <w:tcPr>
            <w:tcW w:w="3553" w:type="dxa"/>
            <w:tcBorders>
              <w:top w:val="single" w:sz="8" w:space="0" w:color="747474"/>
              <w:left w:val="single" w:sz="4" w:space="0" w:color="444444"/>
              <w:bottom w:val="single" w:sz="4" w:space="0" w:color="4B4B4B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Analisi e sintesi sono confuse, con collegamenti impropri</w:t>
            </w:r>
          </w:p>
        </w:tc>
      </w:tr>
      <w:tr w:rsidR="00483093" w:rsidRPr="00944208" w:rsidTr="00EE59B2">
        <w:trPr>
          <w:trHeight w:hRule="exact" w:val="1326"/>
        </w:trPr>
        <w:tc>
          <w:tcPr>
            <w:tcW w:w="1233" w:type="dxa"/>
            <w:tcBorders>
              <w:top w:val="single" w:sz="4" w:space="0" w:color="4B4B4B"/>
              <w:left w:val="single" w:sz="4" w:space="0" w:color="000000"/>
              <w:bottom w:val="single" w:sz="8" w:space="0" w:color="707070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EE59B2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/5.5</w:t>
            </w:r>
          </w:p>
        </w:tc>
        <w:tc>
          <w:tcPr>
            <w:tcW w:w="2635" w:type="dxa"/>
            <w:tcBorders>
              <w:top w:val="single" w:sz="4" w:space="0" w:color="4B4B4B"/>
              <w:left w:val="single" w:sz="4" w:space="0" w:color="0F0F0F"/>
              <w:bottom w:val="single" w:sz="8" w:space="0" w:color="707070"/>
              <w:right w:val="single" w:sz="4" w:space="0" w:color="444444"/>
            </w:tcBorders>
          </w:tcPr>
          <w:p w:rsidR="00390387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L'alunno possiede una</w:t>
            </w:r>
          </w:p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conoscenza parziale e confusa dei contenuti</w:t>
            </w:r>
          </w:p>
        </w:tc>
        <w:tc>
          <w:tcPr>
            <w:tcW w:w="0" w:type="auto"/>
            <w:tcBorders>
              <w:top w:val="single" w:sz="4" w:space="0" w:color="4B4B4B"/>
              <w:left w:val="single" w:sz="4" w:space="0" w:color="444444"/>
              <w:bottom w:val="single" w:sz="8" w:space="0" w:color="707070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Espone in modopoco chiaro,con un lessico povero e non </w:t>
            </w:r>
            <w:r w:rsidR="00DA00C7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sempre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appropriato</w:t>
            </w:r>
          </w:p>
        </w:tc>
        <w:tc>
          <w:tcPr>
            <w:tcW w:w="3553" w:type="dxa"/>
            <w:tcBorders>
              <w:top w:val="single" w:sz="4" w:space="0" w:color="4B4B4B"/>
              <w:left w:val="single" w:sz="4" w:space="0" w:color="444444"/>
              <w:bottom w:val="single" w:sz="8" w:space="0" w:color="707070"/>
              <w:right w:val="single" w:sz="4" w:space="0" w:color="444444"/>
            </w:tcBorders>
          </w:tcPr>
          <w:p w:rsidR="00C92986" w:rsidRPr="00407819" w:rsidRDefault="005E6FB0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M</w:t>
            </w:r>
            <w:r w:rsidR="00390387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ediocri 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capacità</w:t>
            </w:r>
            <w:r w:rsidR="00390387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di analisi e 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esintesi</w:t>
            </w:r>
            <w:r w:rsid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.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Se guidato, opera alcuni collegamenti  </w:t>
            </w:r>
          </w:p>
        </w:tc>
      </w:tr>
      <w:tr w:rsidR="00483093" w:rsidRPr="00944208" w:rsidTr="00EE59B2">
        <w:trPr>
          <w:trHeight w:hRule="exact" w:val="1662"/>
        </w:trPr>
        <w:tc>
          <w:tcPr>
            <w:tcW w:w="1233" w:type="dxa"/>
            <w:tcBorders>
              <w:top w:val="single" w:sz="8" w:space="0" w:color="707070"/>
              <w:left w:val="single" w:sz="4" w:space="0" w:color="000000"/>
              <w:bottom w:val="single" w:sz="8" w:space="0" w:color="747474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EE59B2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/6.5</w:t>
            </w:r>
          </w:p>
        </w:tc>
        <w:tc>
          <w:tcPr>
            <w:tcW w:w="2635" w:type="dxa"/>
            <w:tcBorders>
              <w:top w:val="single" w:sz="8" w:space="0" w:color="707070"/>
              <w:left w:val="single" w:sz="4" w:space="0" w:color="0F0F0F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390387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Conoscenzaglobalmentesufficiente</w:t>
            </w:r>
          </w:p>
        </w:tc>
        <w:tc>
          <w:tcPr>
            <w:tcW w:w="0" w:type="auto"/>
            <w:tcBorders>
              <w:top w:val="single" w:sz="8" w:space="0" w:color="707070"/>
              <w:left w:val="single" w:sz="4" w:space="0" w:color="444444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Espone iconcetti fondamentali in modo semplice, </w:t>
            </w:r>
            <w:r w:rsidR="00DA00C7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ma   sostanzialmente corretto</w:t>
            </w:r>
          </w:p>
        </w:tc>
        <w:tc>
          <w:tcPr>
            <w:tcW w:w="3553" w:type="dxa"/>
            <w:tcBorders>
              <w:top w:val="single" w:sz="8" w:space="0" w:color="707070"/>
              <w:left w:val="single" w:sz="4" w:space="0" w:color="444444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390387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Analisi e sintesi elementari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.O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pera collegamenti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, ma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s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enza approfondimenti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autonomi.</w:t>
            </w:r>
          </w:p>
        </w:tc>
      </w:tr>
      <w:tr w:rsidR="00483093" w:rsidRPr="00944208" w:rsidTr="00EE59B2">
        <w:trPr>
          <w:trHeight w:hRule="exact" w:val="1709"/>
        </w:trPr>
        <w:tc>
          <w:tcPr>
            <w:tcW w:w="1233" w:type="dxa"/>
            <w:tcBorders>
              <w:top w:val="single" w:sz="8" w:space="0" w:color="747474"/>
              <w:left w:val="single" w:sz="4" w:space="0" w:color="000000"/>
              <w:bottom w:val="single" w:sz="8" w:space="0" w:color="747474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EE59B2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/7.5</w:t>
            </w:r>
          </w:p>
        </w:tc>
        <w:tc>
          <w:tcPr>
            <w:tcW w:w="2635" w:type="dxa"/>
            <w:tcBorders>
              <w:top w:val="single" w:sz="8" w:space="0" w:color="747474"/>
              <w:left w:val="single" w:sz="4" w:space="0" w:color="0F0F0F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Ha una conoscenza completa dei contenuti</w:t>
            </w:r>
          </w:p>
        </w:tc>
        <w:tc>
          <w:tcPr>
            <w:tcW w:w="0" w:type="auto"/>
            <w:tcBorders>
              <w:top w:val="single" w:sz="8" w:space="0" w:color="747474"/>
              <w:left w:val="single" w:sz="4" w:space="0" w:color="444444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Espone in modo coerente</w:t>
            </w:r>
            <w:r w:rsidR="00390387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,corretto e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appropriato</w:t>
            </w:r>
          </w:p>
        </w:tc>
        <w:tc>
          <w:tcPr>
            <w:tcW w:w="3553" w:type="dxa"/>
            <w:tcBorders>
              <w:top w:val="single" w:sz="8" w:space="0" w:color="747474"/>
              <w:left w:val="single" w:sz="4" w:space="0" w:color="444444"/>
              <w:bottom w:val="single" w:sz="8" w:space="0" w:color="747474"/>
              <w:right w:val="single" w:sz="4" w:space="0" w:color="444444"/>
            </w:tcBorders>
          </w:tcPr>
          <w:p w:rsidR="00C92986" w:rsidRPr="00407819" w:rsidRDefault="00483093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Analisi e sintesi buone. 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È capace di operare collegamenti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autonomi,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dimostrando di avere avviato un processo di </w:t>
            </w:r>
            <w:r w:rsidR="00D55F09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approfondimento autonomo.</w:t>
            </w:r>
          </w:p>
        </w:tc>
      </w:tr>
      <w:tr w:rsidR="00483093" w:rsidRPr="00944208" w:rsidTr="00EE59B2">
        <w:trPr>
          <w:trHeight w:hRule="exact" w:val="1334"/>
        </w:trPr>
        <w:tc>
          <w:tcPr>
            <w:tcW w:w="1233" w:type="dxa"/>
            <w:tcBorders>
              <w:top w:val="single" w:sz="8" w:space="0" w:color="747474"/>
              <w:left w:val="single" w:sz="4" w:space="0" w:color="000000"/>
              <w:bottom w:val="single" w:sz="8" w:space="0" w:color="777777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="00EE59B2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/8.5</w:t>
            </w:r>
          </w:p>
        </w:tc>
        <w:tc>
          <w:tcPr>
            <w:tcW w:w="2635" w:type="dxa"/>
            <w:tcBorders>
              <w:top w:val="single" w:sz="8" w:space="0" w:color="747474"/>
              <w:left w:val="single" w:sz="4" w:space="0" w:color="0F0F0F"/>
              <w:bottom w:val="single" w:sz="8" w:space="0" w:color="777777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La conoscenza dei contenuti è</w:t>
            </w:r>
          </w:p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completa ed esauriente</w:t>
            </w:r>
          </w:p>
        </w:tc>
        <w:tc>
          <w:tcPr>
            <w:tcW w:w="0" w:type="auto"/>
            <w:tcBorders>
              <w:top w:val="single" w:sz="8" w:space="0" w:color="747474"/>
              <w:left w:val="single" w:sz="4" w:space="0" w:color="444444"/>
              <w:bottom w:val="single" w:sz="8" w:space="0" w:color="777777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Espone 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in modo corretto, fluido e  usando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un lessico appropriato</w:t>
            </w:r>
          </w:p>
        </w:tc>
        <w:tc>
          <w:tcPr>
            <w:tcW w:w="3553" w:type="dxa"/>
            <w:tcBorders>
              <w:top w:val="single" w:sz="8" w:space="0" w:color="747474"/>
              <w:left w:val="single" w:sz="4" w:space="0" w:color="444444"/>
              <w:bottom w:val="single" w:sz="8" w:space="0" w:color="777777"/>
              <w:right w:val="single" w:sz="4" w:space="0" w:color="444444"/>
            </w:tcBorders>
          </w:tcPr>
          <w:p w:rsidR="00C92986" w:rsidRPr="00407819" w:rsidRDefault="00651AFB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nali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si e 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sinte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si precise, Organizzazione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autonom</w:t>
            </w:r>
            <w:r w:rsidR="00D55F09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adel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le conoscenze acquisite</w:t>
            </w:r>
            <w:r w:rsid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.</w:t>
            </w:r>
          </w:p>
        </w:tc>
      </w:tr>
      <w:tr w:rsidR="00483093" w:rsidRPr="00944208" w:rsidTr="00EE59B2">
        <w:trPr>
          <w:trHeight w:hRule="exact" w:val="1750"/>
        </w:trPr>
        <w:tc>
          <w:tcPr>
            <w:tcW w:w="1233" w:type="dxa"/>
            <w:tcBorders>
              <w:top w:val="single" w:sz="8" w:space="0" w:color="777777"/>
              <w:left w:val="single" w:sz="4" w:space="0" w:color="000000"/>
              <w:bottom w:val="single" w:sz="4" w:space="0" w:color="000000"/>
              <w:right w:val="single" w:sz="4" w:space="0" w:color="0F0F0F"/>
            </w:tcBorders>
          </w:tcPr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</w:p>
          <w:p w:rsidR="00C92986" w:rsidRPr="00407819" w:rsidRDefault="00C92986" w:rsidP="00EE59B2">
            <w:pPr>
              <w:pStyle w:val="TableParagraph"/>
              <w:jc w:val="center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 w:rsidR="00EE59B2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 xml:space="preserve">/9.5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</w:rPr>
              <w:t>-10</w:t>
            </w:r>
          </w:p>
        </w:tc>
        <w:tc>
          <w:tcPr>
            <w:tcW w:w="2635" w:type="dxa"/>
            <w:tcBorders>
              <w:top w:val="single" w:sz="8" w:space="0" w:color="777777"/>
              <w:left w:val="single" w:sz="4" w:space="0" w:color="0F0F0F"/>
              <w:bottom w:val="single" w:sz="4" w:space="0" w:color="000000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Conosce e comprende 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i contenuti 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in modo critico, approfondito e personale</w:t>
            </w:r>
          </w:p>
        </w:tc>
        <w:tc>
          <w:tcPr>
            <w:tcW w:w="0" w:type="auto"/>
            <w:tcBorders>
              <w:top w:val="single" w:sz="8" w:space="0" w:color="777777"/>
              <w:left w:val="single" w:sz="4" w:space="0" w:color="444444"/>
              <w:bottom w:val="single" w:sz="4" w:space="0" w:color="000000"/>
              <w:right w:val="single" w:sz="4" w:space="0" w:color="444444"/>
            </w:tcBorders>
          </w:tcPr>
          <w:p w:rsidR="00C92986" w:rsidRPr="00407819" w:rsidRDefault="00C92986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Espone in maniera 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fluida, sicura</w:t>
            </w:r>
            <w:r w:rsidR="00651AFB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,</w:t>
            </w:r>
            <w:r w:rsidR="005E6FB0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usando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un lessico sempre appropriato</w:t>
            </w:r>
          </w:p>
        </w:tc>
        <w:tc>
          <w:tcPr>
            <w:tcW w:w="3553" w:type="dxa"/>
            <w:tcBorders>
              <w:top w:val="single" w:sz="8" w:space="0" w:color="777777"/>
              <w:left w:val="single" w:sz="4" w:space="0" w:color="444444"/>
              <w:bottom w:val="single" w:sz="4" w:space="0" w:color="000000"/>
              <w:right w:val="single" w:sz="4" w:space="0" w:color="444444"/>
            </w:tcBorders>
          </w:tcPr>
          <w:p w:rsidR="00407819" w:rsidRDefault="00483093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Analisi approfondite e sintesi complete ed efficaci</w:t>
            </w:r>
            <w:r w:rsidR="00651AFB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.</w:t>
            </w:r>
          </w:p>
          <w:p w:rsidR="00C92986" w:rsidRPr="00407819" w:rsidRDefault="00651AFB" w:rsidP="005E6FB0">
            <w:pPr>
              <w:pStyle w:val="TableParagraph"/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</w:pP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R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ielabor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azione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critic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</w:t>
            </w:r>
            <w:r w:rsidR="00C92986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e autonom</w:t>
            </w:r>
            <w:r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a delle</w:t>
            </w:r>
            <w:r w:rsidR="00483093" w:rsidRPr="0040781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 xml:space="preserve"> conoscenze acquisite</w:t>
            </w:r>
          </w:p>
        </w:tc>
      </w:tr>
      <w:bookmarkEnd w:id="2"/>
      <w:bookmarkEnd w:id="3"/>
    </w:tbl>
    <w:p w:rsidR="00396BFF" w:rsidRPr="00407819" w:rsidRDefault="00396BFF" w:rsidP="005E6FB0">
      <w:pPr>
        <w:pStyle w:val="TableParagraph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p w:rsidR="00396BFF" w:rsidRPr="00407819" w:rsidRDefault="00396BFF" w:rsidP="005E6FB0">
      <w:pPr>
        <w:pStyle w:val="TableParagraph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p w:rsidR="00396BFF" w:rsidRPr="00407819" w:rsidRDefault="00396BFF" w:rsidP="005E6FB0">
      <w:pPr>
        <w:pStyle w:val="TableParagraph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p w:rsidR="00396BFF" w:rsidRPr="00407819" w:rsidRDefault="00396BFF" w:rsidP="005E6FB0">
      <w:pPr>
        <w:pStyle w:val="TableParagraph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p w:rsidR="00396BFF" w:rsidRPr="00407819" w:rsidRDefault="00396BFF" w:rsidP="005E6FB0">
      <w:pPr>
        <w:pStyle w:val="TableParagraph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bookmarkEnd w:id="0"/>
    <w:p w:rsidR="00396BFF" w:rsidRPr="00407819" w:rsidRDefault="00396BFF" w:rsidP="005E6FB0">
      <w:pPr>
        <w:pStyle w:val="TableParagraph"/>
        <w:rPr>
          <w:rStyle w:val="Enfasigrassetto"/>
          <w:rFonts w:ascii="Times New Roman" w:hAnsi="Times New Roman" w:cs="Times New Roman"/>
          <w:b w:val="0"/>
          <w:sz w:val="24"/>
          <w:szCs w:val="24"/>
          <w:lang w:val="it-IT"/>
        </w:rPr>
      </w:pPr>
    </w:p>
    <w:sectPr w:rsidR="00396BFF" w:rsidRPr="00407819" w:rsidSect="00661277">
      <w:type w:val="continuous"/>
      <w:pgSz w:w="11910" w:h="16840"/>
      <w:pgMar w:top="340" w:right="120" w:bottom="0" w:left="1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396BFF"/>
    <w:rsid w:val="000D17B6"/>
    <w:rsid w:val="00310FB2"/>
    <w:rsid w:val="00390387"/>
    <w:rsid w:val="00396BFF"/>
    <w:rsid w:val="00407819"/>
    <w:rsid w:val="00483093"/>
    <w:rsid w:val="005965AB"/>
    <w:rsid w:val="005E6FB0"/>
    <w:rsid w:val="00651AFB"/>
    <w:rsid w:val="00661277"/>
    <w:rsid w:val="006C71C9"/>
    <w:rsid w:val="00837892"/>
    <w:rsid w:val="00944208"/>
    <w:rsid w:val="00C92986"/>
    <w:rsid w:val="00D55F09"/>
    <w:rsid w:val="00D66035"/>
    <w:rsid w:val="00D913A3"/>
    <w:rsid w:val="00DA00C7"/>
    <w:rsid w:val="00E06D1A"/>
    <w:rsid w:val="00E531D6"/>
    <w:rsid w:val="00EA4699"/>
    <w:rsid w:val="00EE5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612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12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61277"/>
    <w:pPr>
      <w:spacing w:before="21"/>
      <w:ind w:left="3358" w:hanging="2680"/>
    </w:pPr>
    <w:rPr>
      <w:rFonts w:ascii="Arial" w:eastAsia="Arial" w:hAnsi="Arial"/>
      <w:b/>
      <w:bCs/>
      <w:sz w:val="38"/>
      <w:szCs w:val="38"/>
    </w:rPr>
  </w:style>
  <w:style w:type="paragraph" w:styleId="Paragrafoelenco">
    <w:name w:val="List Paragraph"/>
    <w:basedOn w:val="Normale"/>
    <w:uiPriority w:val="1"/>
    <w:qFormat/>
    <w:rsid w:val="00661277"/>
  </w:style>
  <w:style w:type="paragraph" w:customStyle="1" w:styleId="TableParagraph">
    <w:name w:val="Table Paragraph"/>
    <w:basedOn w:val="Normale"/>
    <w:uiPriority w:val="1"/>
    <w:qFormat/>
    <w:rsid w:val="00661277"/>
  </w:style>
  <w:style w:type="paragraph" w:styleId="Nessunaspaziatura">
    <w:name w:val="No Spacing"/>
    <w:uiPriority w:val="1"/>
    <w:qFormat/>
    <w:rsid w:val="005E6FB0"/>
  </w:style>
  <w:style w:type="character" w:styleId="Enfasigrassetto">
    <w:name w:val="Strong"/>
    <w:basedOn w:val="Carpredefinitoparagrafo"/>
    <w:uiPriority w:val="22"/>
    <w:qFormat/>
    <w:rsid w:val="005E6FB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1D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1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mgragravina@outlook.it</cp:lastModifiedBy>
  <cp:revision>2</cp:revision>
  <cp:lastPrinted>2021-09-02T11:49:00Z</cp:lastPrinted>
  <dcterms:created xsi:type="dcterms:W3CDTF">2021-09-02T19:57:00Z</dcterms:created>
  <dcterms:modified xsi:type="dcterms:W3CDTF">2021-09-02T19:57:00Z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LastSaved">
    <vt:filetime>2020-09-17T00:00:00Z</vt:filetime>
  </property>
</Properties>
</file>