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806" w:rsidRDefault="001A1806">
      <w:pPr>
        <w:pStyle w:val="normal"/>
        <w:widowControl w:val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0" w:type="auto"/>
        <w:tblInd w:w="0" w:type="dxa"/>
        <w:tblLook w:val="0400"/>
      </w:tblPr>
      <w:tblGrid>
        <w:gridCol w:w="1543"/>
        <w:gridCol w:w="7481"/>
        <w:gridCol w:w="221"/>
      </w:tblGrid>
      <w:tr w:rsidR="001A1806">
        <w:tc>
          <w:tcPr>
            <w:tcW w:w="0" w:type="auto"/>
            <w:shd w:val="clear" w:color="auto" w:fill="F5E3E3"/>
            <w:vAlign w:val="center"/>
          </w:tcPr>
          <w:p w:rsidR="001A1806" w:rsidRDefault="00140C3D">
            <w:pPr>
              <w:pStyle w:val="normal"/>
              <w:spacing w:line="240" w:lineRule="auto"/>
              <w:jc w:val="center"/>
            </w:pPr>
            <w:r>
              <w:rPr>
                <w:noProof/>
                <w:lang w:val="it-IT"/>
              </w:rPr>
              <w:drawing>
                <wp:inline distT="0" distB="0" distL="0" distR="0">
                  <wp:extent cx="935355" cy="956945"/>
                  <wp:effectExtent l="0" t="0" r="0" b="0"/>
                  <wp:docPr id="1" name="image2.png" descr="newlogo16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newlogo160.png"/>
                          <pic:cNvPicPr preferRelativeResize="0"/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5355" cy="9569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shd w:val="clear" w:color="auto" w:fill="F5E3E3"/>
          </w:tcPr>
          <w:p w:rsidR="001A1806" w:rsidRDefault="00140C3D">
            <w:pPr>
              <w:pStyle w:val="normal"/>
              <w:spacing w:line="240" w:lineRule="auto"/>
              <w:jc w:val="center"/>
              <w:rPr>
                <w:rFonts w:ascii="Caveat" w:eastAsia="Caveat" w:hAnsi="Caveat" w:cs="Caveat"/>
                <w:i/>
                <w:sz w:val="40"/>
                <w:szCs w:val="40"/>
              </w:rPr>
            </w:pPr>
            <w:r>
              <w:rPr>
                <w:noProof/>
                <w:lang w:val="it-IT"/>
              </w:rPr>
              <w:drawing>
                <wp:inline distT="0" distB="0" distL="0" distR="0">
                  <wp:extent cx="5124450" cy="721995"/>
                  <wp:effectExtent l="0" t="0" r="0" b="0"/>
                  <wp:docPr id="2" name="image1.jpg" descr="C:\Users\Lina Ciotta\Desktop\anno 2017-2018\Pubblicità PON\Loghi PON 2014-2020 (fse+fesr)_00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C:\Users\Lina Ciotta\Desktop\anno 2017-2018\Pubblicità PON\Loghi PON 2014-2020 (fse+fesr)_001.jpg"/>
                          <pic:cNvPicPr preferRelativeResize="0"/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24450" cy="72204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1A1806" w:rsidRDefault="001A1806">
            <w:pPr>
              <w:pStyle w:val="normal"/>
              <w:spacing w:line="240" w:lineRule="auto"/>
              <w:jc w:val="center"/>
              <w:rPr>
                <w:rFonts w:ascii="Tahoma" w:eastAsia="Tahoma" w:hAnsi="Tahoma" w:cs="Tahoma"/>
                <w:i/>
                <w:sz w:val="12"/>
                <w:szCs w:val="12"/>
              </w:rPr>
            </w:pPr>
          </w:p>
          <w:p w:rsidR="001A1806" w:rsidRDefault="00140C3D">
            <w:pPr>
              <w:pStyle w:val="normal"/>
              <w:spacing w:line="240" w:lineRule="auto"/>
              <w:jc w:val="center"/>
              <w:rPr>
                <w:rFonts w:ascii="Tahoma" w:eastAsia="Tahoma" w:hAnsi="Tahoma" w:cs="Tahoma"/>
                <w:b/>
                <w:i/>
                <w:sz w:val="28"/>
                <w:szCs w:val="28"/>
              </w:rPr>
            </w:pPr>
            <w:r>
              <w:rPr>
                <w:rFonts w:ascii="Tahoma" w:eastAsia="Tahoma" w:hAnsi="Tahoma" w:cs="Tahoma"/>
                <w:i/>
                <w:sz w:val="28"/>
                <w:szCs w:val="28"/>
              </w:rPr>
              <w:t>LICEO SCIENTIFICO “GALILEO GALILEI”</w:t>
            </w:r>
          </w:p>
          <w:p w:rsidR="001A1806" w:rsidRDefault="00140C3D">
            <w:pPr>
              <w:pStyle w:val="normal"/>
              <w:spacing w:line="240" w:lineRule="auto"/>
              <w:jc w:val="center"/>
            </w:pPr>
            <w:r>
              <w:rPr>
                <w:rFonts w:ascii="Tahoma" w:eastAsia="Tahoma" w:hAnsi="Tahoma" w:cs="Tahoma"/>
                <w:i/>
                <w:sz w:val="20"/>
                <w:szCs w:val="20"/>
              </w:rPr>
              <w:t xml:space="preserve"> “Scientifico, Scienze Applicate, Linguistico, Scienze</w:t>
            </w:r>
            <w:r>
              <w:rPr>
                <w:rFonts w:ascii="Kozuka Gothic Pro B" w:eastAsia="Kozuka Gothic Pro B" w:hAnsi="Kozuka Gothic Pro B" w:cs="Kozuka Gothic Pro B"/>
                <w:i/>
                <w:sz w:val="20"/>
                <w:szCs w:val="20"/>
              </w:rPr>
              <w:t xml:space="preserve"> </w:t>
            </w:r>
            <w:r>
              <w:rPr>
                <w:rFonts w:ascii="Tahoma" w:eastAsia="Tahoma" w:hAnsi="Tahoma" w:cs="Tahoma"/>
                <w:i/>
                <w:sz w:val="20"/>
                <w:szCs w:val="20"/>
              </w:rPr>
              <w:t>Umane</w:t>
            </w:r>
          </w:p>
        </w:tc>
        <w:tc>
          <w:tcPr>
            <w:tcW w:w="0" w:type="auto"/>
            <w:shd w:val="clear" w:color="auto" w:fill="F5E3E3"/>
            <w:vAlign w:val="center"/>
          </w:tcPr>
          <w:p w:rsidR="001A1806" w:rsidRDefault="001A1806">
            <w:pPr>
              <w:pStyle w:val="normal"/>
              <w:spacing w:line="240" w:lineRule="auto"/>
              <w:ind w:right="23"/>
              <w:jc w:val="center"/>
              <w:rPr>
                <w:i/>
              </w:rPr>
            </w:pPr>
          </w:p>
        </w:tc>
      </w:tr>
    </w:tbl>
    <w:p w:rsidR="001A1806" w:rsidRDefault="001A1806">
      <w:pPr>
        <w:pStyle w:val="normal"/>
        <w:tabs>
          <w:tab w:val="center" w:pos="4819"/>
          <w:tab w:val="right" w:pos="9638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1A1806" w:rsidRDefault="001A1806">
      <w:pPr>
        <w:pStyle w:val="normal"/>
        <w:tabs>
          <w:tab w:val="center" w:pos="4819"/>
          <w:tab w:val="right" w:pos="9638"/>
        </w:tabs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0" w:type="auto"/>
        <w:tblInd w:w="0" w:type="dxa"/>
        <w:tblLook w:val="0000"/>
      </w:tblPr>
      <w:tblGrid>
        <w:gridCol w:w="1033"/>
        <w:gridCol w:w="8136"/>
      </w:tblGrid>
      <w:tr w:rsidR="001A1806">
        <w:trPr>
          <w:trHeight w:val="616"/>
        </w:trPr>
        <w:tc>
          <w:tcPr>
            <w:tcW w:w="0" w:type="auto"/>
            <w:shd w:val="clear" w:color="auto" w:fill="F2F2F2"/>
            <w:vAlign w:val="center"/>
          </w:tcPr>
          <w:p w:rsidR="001A1806" w:rsidRDefault="00140C3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Oggetto:</w:t>
            </w:r>
          </w:p>
        </w:tc>
        <w:tc>
          <w:tcPr>
            <w:tcW w:w="0" w:type="auto"/>
            <w:shd w:val="clear" w:color="auto" w:fill="F2F2F2"/>
            <w:vAlign w:val="center"/>
          </w:tcPr>
          <w:p w:rsidR="001A1806" w:rsidRDefault="00140C3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Bando interno per ricerca Tutor ed Esperti</w:t>
            </w:r>
          </w:p>
          <w:p w:rsidR="001A1806" w:rsidRDefault="00140C3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 Programmazione Fondi Strutturali 2014/2020 -</w:t>
            </w:r>
          </w:p>
          <w:p w:rsidR="001A1806" w:rsidRDefault="001A1806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1A1806" w:rsidRDefault="00140C3D">
            <w:pPr>
              <w:pStyle w:val="normal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Programma Operativo Complementare Nazionale “Per la scuola, competenze e ambienti per l’apprendimento” 2014-2020. Asse I – Istruzione – Obiettivi specifici 10.1, 10.2 e 10.3 - Azioni 10.1.1, 10.2.2 e 10.3.1. – Realizzazione di percorsi educativi volti al p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otenziamento delle competenze e per l'aggregazione e la socializzazione delle studentesse e degli studenti nell'emergenza Covid-19 (Apprendimento e socialità); </w:t>
            </w:r>
          </w:p>
          <w:p w:rsidR="001A1806" w:rsidRDefault="001A1806">
            <w:pPr>
              <w:pStyle w:val="normal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806" w:rsidRDefault="001A1806">
      <w:pPr>
        <w:pStyle w:val="normal"/>
        <w:pBdr>
          <w:top w:val="nil"/>
          <w:left w:val="nil"/>
          <w:bottom w:val="nil"/>
          <w:right w:val="nil"/>
        </w:pBdr>
        <w:shd w:val="clear" w:color="auto" w:fill="FFFFFF"/>
        <w:spacing w:line="289" w:lineRule="auto"/>
        <w:jc w:val="both"/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</w:pBdr>
        <w:shd w:val="clear" w:color="auto" w:fill="FFFFFF"/>
        <w:spacing w:line="289" w:lineRule="auto"/>
        <w:jc w:val="both"/>
        <w:rPr>
          <w:b/>
          <w:sz w:val="26"/>
          <w:szCs w:val="26"/>
        </w:rPr>
      </w:pPr>
      <w:proofErr w:type="spellStart"/>
      <w:r>
        <w:t>Prot</w:t>
      </w:r>
      <w:proofErr w:type="spellEnd"/>
      <w:r>
        <w:t>. 5141/C4</w:t>
      </w:r>
    </w:p>
    <w:p w:rsidR="001A1806" w:rsidRDefault="001A1806">
      <w:pPr>
        <w:pStyle w:val="normal"/>
        <w:jc w:val="center"/>
      </w:pPr>
    </w:p>
    <w:p w:rsidR="001A1806" w:rsidRDefault="00140C3D">
      <w:pPr>
        <w:pStyle w:val="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AVVISO INTERNO PER LA SELEZIONE </w:t>
      </w:r>
      <w:proofErr w:type="spellStart"/>
      <w:r>
        <w:rPr>
          <w:b/>
          <w:sz w:val="26"/>
          <w:szCs w:val="26"/>
        </w:rPr>
        <w:t>DI</w:t>
      </w:r>
      <w:proofErr w:type="spellEnd"/>
      <w:r>
        <w:rPr>
          <w:b/>
          <w:sz w:val="26"/>
          <w:szCs w:val="26"/>
        </w:rPr>
        <w:t xml:space="preserve"> ESPERTI E TUTOR</w:t>
      </w:r>
    </w:p>
    <w:p w:rsidR="001A1806" w:rsidRDefault="001A1806">
      <w:pPr>
        <w:pStyle w:val="normal"/>
        <w:jc w:val="center"/>
        <w:rPr>
          <w:b/>
          <w:sz w:val="26"/>
          <w:szCs w:val="26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</w:pBdr>
        <w:shd w:val="clear" w:color="auto" w:fill="FFFFFF"/>
        <w:spacing w:line="289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4"/>
          <w:szCs w:val="24"/>
        </w:rPr>
        <w:t>TITOLO</w:t>
      </w:r>
      <w:r>
        <w:rPr>
          <w:rFonts w:ascii="Calibri" w:eastAsia="Calibri" w:hAnsi="Calibri" w:cs="Calibri"/>
          <w:sz w:val="28"/>
          <w:szCs w:val="28"/>
        </w:rPr>
        <w:t xml:space="preserve">: La forza delle </w:t>
      </w:r>
      <w:r>
        <w:rPr>
          <w:rFonts w:ascii="Calibri" w:eastAsia="Calibri" w:hAnsi="Calibri" w:cs="Calibri"/>
          <w:sz w:val="28"/>
          <w:szCs w:val="28"/>
        </w:rPr>
        <w:t>basi: ricominciamo da 3!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CODICE PROGETTO: </w:t>
      </w:r>
      <w:r>
        <w:rPr>
          <w:rFonts w:ascii="Calibri" w:eastAsia="Calibri" w:hAnsi="Calibri" w:cs="Calibri"/>
          <w:sz w:val="28"/>
          <w:szCs w:val="28"/>
        </w:rPr>
        <w:t>10.2.2A-FSEPON-CA-2021-158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10" w:lineRule="auto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CODICE CUP:  </w:t>
      </w:r>
      <w:r>
        <w:rPr>
          <w:rFonts w:ascii="Calibri" w:eastAsia="Calibri" w:hAnsi="Calibri" w:cs="Calibri"/>
          <w:sz w:val="28"/>
          <w:szCs w:val="28"/>
        </w:rPr>
        <w:t>I63D21001100001</w:t>
      </w:r>
    </w:p>
    <w:p w:rsidR="001A1806" w:rsidRDefault="001A1806">
      <w:pPr>
        <w:pStyle w:val="normal"/>
      </w:pPr>
    </w:p>
    <w:p w:rsidR="001A1806" w:rsidRDefault="00140C3D">
      <w:pPr>
        <w:pStyle w:val="normal"/>
        <w:spacing w:line="259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IL DIRIGENTE SCOLASTICO</w:t>
      </w:r>
    </w:p>
    <w:p w:rsidR="001A1806" w:rsidRDefault="001A1806">
      <w:pPr>
        <w:pStyle w:val="normal"/>
        <w:spacing w:line="259" w:lineRule="auto"/>
        <w:jc w:val="center"/>
        <w:rPr>
          <w:rFonts w:ascii="Calibri" w:eastAsia="Calibri" w:hAnsi="Calibri" w:cs="Calibri"/>
          <w:b/>
          <w:sz w:val="28"/>
          <w:szCs w:val="28"/>
        </w:rPr>
      </w:pP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VISTO </w:t>
      </w:r>
      <w:r>
        <w:rPr>
          <w:rFonts w:ascii="Calibri" w:eastAsia="Calibri" w:hAnsi="Calibri" w:cs="Calibri"/>
          <w:sz w:val="28"/>
          <w:szCs w:val="28"/>
        </w:rPr>
        <w:t xml:space="preserve">il Programma Operativo Nazionale 2014 - 2020 “Per la Scuola” </w:t>
      </w:r>
      <w:r>
        <w:rPr>
          <w:rFonts w:ascii="Calibri" w:eastAsia="Calibri" w:hAnsi="Calibri" w:cs="Calibri"/>
          <w:b/>
          <w:sz w:val="28"/>
          <w:szCs w:val="28"/>
        </w:rPr>
        <w:t>finanziato dal Fondo Sociale Europeo</w:t>
      </w:r>
      <w:r>
        <w:rPr>
          <w:rFonts w:ascii="Calibri" w:eastAsia="Calibri" w:hAnsi="Calibri" w:cs="Calibri"/>
          <w:sz w:val="28"/>
          <w:szCs w:val="28"/>
        </w:rPr>
        <w:t xml:space="preserve"> a titolarità del Ministero della P.I.;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VISTA </w:t>
      </w:r>
      <w:r>
        <w:rPr>
          <w:rFonts w:ascii="Calibri" w:eastAsia="Calibri" w:hAnsi="Calibri" w:cs="Calibri"/>
          <w:sz w:val="28"/>
          <w:szCs w:val="28"/>
        </w:rPr>
        <w:t xml:space="preserve">la nota </w:t>
      </w:r>
      <w:proofErr w:type="spellStart"/>
      <w:r>
        <w:rPr>
          <w:rFonts w:ascii="Calibri" w:eastAsia="Calibri" w:hAnsi="Calibri" w:cs="Calibri"/>
          <w:sz w:val="28"/>
          <w:szCs w:val="28"/>
        </w:rPr>
        <w:t>prot</w:t>
      </w:r>
      <w:proofErr w:type="spellEnd"/>
      <w:r>
        <w:rPr>
          <w:rFonts w:ascii="Calibri" w:eastAsia="Calibri" w:hAnsi="Calibri" w:cs="Calibri"/>
          <w:sz w:val="28"/>
          <w:szCs w:val="28"/>
        </w:rPr>
        <w:t>. n. AOODGEFID/9707 del 27-04-2021 Fondi Strutturali Europei – Programma Operativo Nazionale “Per la scuola, competenze e ambienti per l’apprendimento” 2014-2020. Asse I – Istruzione – Fondo Social</w:t>
      </w:r>
      <w:r>
        <w:rPr>
          <w:rFonts w:ascii="Calibri" w:eastAsia="Calibri" w:hAnsi="Calibri" w:cs="Calibri"/>
          <w:sz w:val="28"/>
          <w:szCs w:val="28"/>
        </w:rPr>
        <w:t>e Europeo (FSE). Programma Operativo Complementare Nazionale “Per la scuola, competenze e ambienti per l’apprendimento” 2014-2020. Asse I – Istruzione – Obiettivi specifici 10.1, 10.2 e 10.3 - Azioni 10.1.1, 10.2.2 e 10.3.1. – Realizzazione di percorsi edu</w:t>
      </w:r>
      <w:r>
        <w:rPr>
          <w:rFonts w:ascii="Calibri" w:eastAsia="Calibri" w:hAnsi="Calibri" w:cs="Calibri"/>
          <w:sz w:val="28"/>
          <w:szCs w:val="28"/>
        </w:rPr>
        <w:t xml:space="preserve">cativi volti al potenziamento delle competenze e per l'aggregazione e la socializzazione delle studentesse e degli studenti nell'emergenza Covid-19 (Apprendimento e socialità);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  <w:highlight w:val="yellow"/>
        </w:rPr>
      </w:pPr>
      <w:r>
        <w:rPr>
          <w:rFonts w:ascii="Calibri" w:eastAsia="Calibri" w:hAnsi="Calibri" w:cs="Calibri"/>
          <w:b/>
          <w:sz w:val="28"/>
          <w:szCs w:val="28"/>
        </w:rPr>
        <w:lastRenderedPageBreak/>
        <w:t xml:space="preserve">VISTO </w:t>
      </w:r>
      <w:r>
        <w:rPr>
          <w:rFonts w:ascii="Calibri" w:eastAsia="Calibri" w:hAnsi="Calibri" w:cs="Calibri"/>
          <w:sz w:val="28"/>
          <w:szCs w:val="28"/>
          <w:highlight w:val="white"/>
        </w:rPr>
        <w:t>il progetto presentato da questa Istituzione Scolastica, al quale il Con</w:t>
      </w:r>
      <w:r>
        <w:rPr>
          <w:rFonts w:ascii="Calibri" w:eastAsia="Calibri" w:hAnsi="Calibri" w:cs="Calibri"/>
          <w:sz w:val="28"/>
          <w:szCs w:val="28"/>
          <w:highlight w:val="white"/>
        </w:rPr>
        <w:t xml:space="preserve">siglio di Istituto ha aderito con delibera </w:t>
      </w:r>
      <w:proofErr w:type="spellStart"/>
      <w:r>
        <w:rPr>
          <w:rFonts w:ascii="Calibri" w:eastAsia="Calibri" w:hAnsi="Calibri" w:cs="Calibri"/>
          <w:sz w:val="28"/>
          <w:szCs w:val="28"/>
          <w:highlight w:val="white"/>
        </w:rPr>
        <w:t>n°</w:t>
      </w:r>
      <w:proofErr w:type="spellEnd"/>
      <w:r>
        <w:rPr>
          <w:rFonts w:ascii="Calibri" w:eastAsia="Calibri" w:hAnsi="Calibri" w:cs="Calibri"/>
          <w:sz w:val="28"/>
          <w:szCs w:val="28"/>
          <w:highlight w:val="white"/>
        </w:rPr>
        <w:t xml:space="preserve">  2 del 27/05/2021;</w:t>
      </w:r>
      <w:r>
        <w:rPr>
          <w:rFonts w:ascii="Calibri" w:eastAsia="Calibri" w:hAnsi="Calibri" w:cs="Calibri"/>
          <w:sz w:val="28"/>
          <w:szCs w:val="28"/>
          <w:highlight w:val="yellow"/>
        </w:rPr>
        <w:t xml:space="preserve">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  <w:highlight w:val="yellow"/>
        </w:rPr>
      </w:pPr>
      <w:r>
        <w:rPr>
          <w:rFonts w:ascii="Calibri" w:eastAsia="Calibri" w:hAnsi="Calibri" w:cs="Calibri"/>
          <w:b/>
          <w:sz w:val="28"/>
          <w:szCs w:val="28"/>
        </w:rPr>
        <w:t>VISTA</w:t>
      </w:r>
      <w:r>
        <w:rPr>
          <w:rFonts w:ascii="Calibri" w:eastAsia="Calibri" w:hAnsi="Calibri" w:cs="Calibri"/>
          <w:sz w:val="28"/>
          <w:szCs w:val="28"/>
        </w:rPr>
        <w:t xml:space="preserve"> la nota </w:t>
      </w:r>
      <w:proofErr w:type="spellStart"/>
      <w:r>
        <w:rPr>
          <w:rFonts w:ascii="Calibri" w:eastAsia="Calibri" w:hAnsi="Calibri" w:cs="Calibri"/>
          <w:sz w:val="28"/>
          <w:szCs w:val="28"/>
        </w:rPr>
        <w:t>prot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. n. 17509 del 04 giugno 2021 con la quale l’Autorità di Gestione comunica all’Ufficio Scolastico Regionale per la </w:t>
      </w:r>
      <w:proofErr w:type="spellStart"/>
      <w:r>
        <w:rPr>
          <w:rFonts w:ascii="Calibri" w:eastAsia="Calibri" w:hAnsi="Calibri" w:cs="Calibri"/>
          <w:sz w:val="28"/>
          <w:szCs w:val="28"/>
        </w:rPr>
        <w:t>campania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l’approvazione dei progetti di inclusione social</w:t>
      </w:r>
      <w:r>
        <w:rPr>
          <w:rFonts w:ascii="Calibri" w:eastAsia="Calibri" w:hAnsi="Calibri" w:cs="Calibri"/>
          <w:sz w:val="28"/>
          <w:szCs w:val="28"/>
        </w:rPr>
        <w:t xml:space="preserve">e e lotta al disagio - unitamente all’elenco dei progetti autorizzati - ai sensi dell’Avviso MIUR AOODGEFID/9707 del 27 aprile 2021;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  <w:highlight w:val="white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>PRESO ATTO</w:t>
      </w:r>
      <w:r>
        <w:rPr>
          <w:rFonts w:ascii="Calibri" w:eastAsia="Calibri" w:hAnsi="Calibri" w:cs="Calibri"/>
          <w:sz w:val="28"/>
          <w:szCs w:val="28"/>
          <w:highlight w:val="white"/>
        </w:rPr>
        <w:t xml:space="preserve"> che questa Istituzione scolastica – con Lettera </w:t>
      </w:r>
      <w:proofErr w:type="spellStart"/>
      <w:r>
        <w:rPr>
          <w:rFonts w:ascii="Calibri" w:eastAsia="Calibri" w:hAnsi="Calibri" w:cs="Calibri"/>
          <w:sz w:val="28"/>
          <w:szCs w:val="28"/>
          <w:highlight w:val="white"/>
        </w:rPr>
        <w:t>Prot</w:t>
      </w:r>
      <w:proofErr w:type="spellEnd"/>
      <w:r>
        <w:rPr>
          <w:rFonts w:ascii="Calibri" w:eastAsia="Calibri" w:hAnsi="Calibri" w:cs="Calibri"/>
          <w:sz w:val="28"/>
          <w:szCs w:val="28"/>
          <w:highlight w:val="white"/>
        </w:rPr>
        <w:t xml:space="preserve">. n. AOODGEFID17648 del 7 giugno 2021 - è stata autorizzata ad attuare il Progetto con Codice 10.2.2A-FSEPON-CA-2021-158  per un importo pari a Euro  </w:t>
      </w: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81.312 </w:t>
      </w:r>
      <w:r>
        <w:rPr>
          <w:rFonts w:ascii="Calibri" w:eastAsia="Calibri" w:hAnsi="Calibri" w:cs="Calibri"/>
          <w:sz w:val="28"/>
          <w:szCs w:val="28"/>
          <w:highlight w:val="white"/>
        </w:rPr>
        <w:t xml:space="preserve">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VISTE</w:t>
      </w:r>
      <w:r>
        <w:rPr>
          <w:rFonts w:ascii="Calibri" w:eastAsia="Calibri" w:hAnsi="Calibri" w:cs="Calibri"/>
          <w:sz w:val="28"/>
          <w:szCs w:val="28"/>
        </w:rPr>
        <w:t xml:space="preserve"> le disposizioni ed istruzioni per l’a</w:t>
      </w:r>
      <w:r>
        <w:rPr>
          <w:rFonts w:ascii="Calibri" w:eastAsia="Calibri" w:hAnsi="Calibri" w:cs="Calibri"/>
          <w:sz w:val="28"/>
          <w:szCs w:val="28"/>
        </w:rPr>
        <w:t xml:space="preserve">ttuazione delle iniziative cofinanziate dai fondi strutturali europei 2014-2020;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 xml:space="preserve">VISTA </w:t>
      </w:r>
      <w:r>
        <w:rPr>
          <w:rFonts w:ascii="Calibri" w:eastAsia="Calibri" w:hAnsi="Calibri" w:cs="Calibri"/>
          <w:sz w:val="28"/>
          <w:szCs w:val="28"/>
          <w:highlight w:val="white"/>
        </w:rPr>
        <w:t xml:space="preserve"> la Delibera </w:t>
      </w:r>
      <w:proofErr w:type="spellStart"/>
      <w:r>
        <w:rPr>
          <w:rFonts w:ascii="Calibri" w:eastAsia="Calibri" w:hAnsi="Calibri" w:cs="Calibri"/>
          <w:sz w:val="28"/>
          <w:szCs w:val="28"/>
          <w:highlight w:val="white"/>
        </w:rPr>
        <w:t>n°</w:t>
      </w:r>
      <w:proofErr w:type="spellEnd"/>
      <w:r>
        <w:rPr>
          <w:rFonts w:ascii="Calibri" w:eastAsia="Calibri" w:hAnsi="Calibri" w:cs="Calibri"/>
          <w:sz w:val="28"/>
          <w:szCs w:val="28"/>
          <w:highlight w:val="white"/>
        </w:rPr>
        <w:t xml:space="preserve"> 131/10 del Collegio docenti del 07/09/2021 di avvio del progetto;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  <w:highlight w:val="yellow"/>
        </w:rPr>
      </w:pPr>
      <w:r>
        <w:rPr>
          <w:rFonts w:ascii="Calibri" w:eastAsia="Calibri" w:hAnsi="Calibri" w:cs="Calibri"/>
          <w:b/>
          <w:sz w:val="28"/>
          <w:szCs w:val="28"/>
          <w:highlight w:val="white"/>
        </w:rPr>
        <w:t>VISTA</w:t>
      </w:r>
      <w:r>
        <w:rPr>
          <w:rFonts w:ascii="Calibri" w:eastAsia="Calibri" w:hAnsi="Calibri" w:cs="Calibri"/>
          <w:sz w:val="28"/>
          <w:szCs w:val="28"/>
          <w:highlight w:val="white"/>
        </w:rPr>
        <w:t xml:space="preserve"> la Delibera </w:t>
      </w:r>
      <w:proofErr w:type="spellStart"/>
      <w:r>
        <w:rPr>
          <w:rFonts w:ascii="Calibri" w:eastAsia="Calibri" w:hAnsi="Calibri" w:cs="Calibri"/>
          <w:sz w:val="28"/>
          <w:szCs w:val="28"/>
          <w:highlight w:val="white"/>
        </w:rPr>
        <w:t>n°</w:t>
      </w:r>
      <w:proofErr w:type="spellEnd"/>
      <w:r>
        <w:rPr>
          <w:rFonts w:ascii="Calibri" w:eastAsia="Calibri" w:hAnsi="Calibri" w:cs="Calibri"/>
          <w:sz w:val="28"/>
          <w:szCs w:val="28"/>
          <w:highlight w:val="white"/>
        </w:rPr>
        <w:t xml:space="preserve"> 2 del 30/6/2021 del Consiglio di Istituto di iscrizione in bilan</w:t>
      </w:r>
      <w:r>
        <w:rPr>
          <w:rFonts w:ascii="Calibri" w:eastAsia="Calibri" w:hAnsi="Calibri" w:cs="Calibri"/>
          <w:sz w:val="28"/>
          <w:szCs w:val="28"/>
          <w:highlight w:val="white"/>
        </w:rPr>
        <w:t xml:space="preserve">cio del progetto nel Programma Annuale 2021 per un totale di </w:t>
      </w:r>
      <w:r>
        <w:rPr>
          <w:rFonts w:ascii="Calibri" w:eastAsia="Calibri" w:hAnsi="Calibri" w:cs="Calibri"/>
          <w:b/>
          <w:sz w:val="28"/>
          <w:szCs w:val="28"/>
          <w:highlight w:val="white"/>
        </w:rPr>
        <w:t>€ 81.312 E</w:t>
      </w:r>
      <w:r>
        <w:rPr>
          <w:rFonts w:ascii="Calibri" w:eastAsia="Calibri" w:hAnsi="Calibri" w:cs="Calibri"/>
          <w:b/>
          <w:sz w:val="28"/>
          <w:szCs w:val="28"/>
          <w:highlight w:val="white"/>
        </w:rPr>
        <w:t>uro</w:t>
      </w:r>
      <w:r>
        <w:rPr>
          <w:rFonts w:ascii="Calibri" w:eastAsia="Calibri" w:hAnsi="Calibri" w:cs="Calibri"/>
          <w:sz w:val="28"/>
          <w:szCs w:val="28"/>
          <w:highlight w:val="white"/>
        </w:rPr>
        <w:t>;</w:t>
      </w:r>
      <w:r>
        <w:rPr>
          <w:rFonts w:ascii="Calibri" w:eastAsia="Calibri" w:hAnsi="Calibri" w:cs="Calibri"/>
          <w:sz w:val="28"/>
          <w:szCs w:val="28"/>
          <w:highlight w:val="yellow"/>
        </w:rPr>
        <w:t xml:space="preserve">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VISTE </w:t>
      </w:r>
      <w:r>
        <w:rPr>
          <w:rFonts w:ascii="Calibri" w:eastAsia="Calibri" w:hAnsi="Calibri" w:cs="Calibri"/>
          <w:sz w:val="28"/>
          <w:szCs w:val="28"/>
        </w:rPr>
        <w:t xml:space="preserve">le Indicazioni operative;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TENUTO</w:t>
      </w:r>
      <w:r>
        <w:rPr>
          <w:rFonts w:ascii="Calibri" w:eastAsia="Calibri" w:hAnsi="Calibri" w:cs="Calibri"/>
          <w:sz w:val="28"/>
          <w:szCs w:val="28"/>
        </w:rPr>
        <w:t xml:space="preserve"> </w:t>
      </w:r>
      <w:r>
        <w:rPr>
          <w:rFonts w:ascii="Calibri" w:eastAsia="Calibri" w:hAnsi="Calibri" w:cs="Calibri"/>
          <w:b/>
          <w:sz w:val="28"/>
          <w:szCs w:val="28"/>
        </w:rPr>
        <w:t>CONTO</w:t>
      </w:r>
      <w:r>
        <w:rPr>
          <w:rFonts w:ascii="Calibri" w:eastAsia="Calibri" w:hAnsi="Calibri" w:cs="Calibri"/>
          <w:sz w:val="28"/>
          <w:szCs w:val="28"/>
        </w:rPr>
        <w:t xml:space="preserve"> delle norme sull’Autonomia delle Istituzioni Scolastiche previste dalla Legge 59/97, dal Decreto </w:t>
      </w:r>
      <w:proofErr w:type="spellStart"/>
      <w:r>
        <w:rPr>
          <w:rFonts w:ascii="Calibri" w:eastAsia="Calibri" w:hAnsi="Calibri" w:cs="Calibri"/>
          <w:sz w:val="28"/>
          <w:szCs w:val="28"/>
        </w:rPr>
        <w:t>Lgs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112/98 e dal DPR 275/99;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TENUTO </w:t>
      </w:r>
      <w:r>
        <w:rPr>
          <w:rFonts w:ascii="Calibri" w:eastAsia="Calibri" w:hAnsi="Calibri" w:cs="Calibri"/>
          <w:b/>
          <w:sz w:val="28"/>
          <w:szCs w:val="28"/>
        </w:rPr>
        <w:t xml:space="preserve">CONTO </w:t>
      </w:r>
      <w:r>
        <w:rPr>
          <w:rFonts w:ascii="Calibri" w:eastAsia="Calibri" w:hAnsi="Calibri" w:cs="Calibri"/>
          <w:sz w:val="28"/>
          <w:szCs w:val="28"/>
        </w:rPr>
        <w:t xml:space="preserve">del Regolamento di contabilità generale dello Stato: Legge 94/97 – </w:t>
      </w:r>
      <w:proofErr w:type="spellStart"/>
      <w:r>
        <w:rPr>
          <w:rFonts w:ascii="Calibri" w:eastAsia="Calibri" w:hAnsi="Calibri" w:cs="Calibri"/>
          <w:sz w:val="28"/>
          <w:szCs w:val="28"/>
        </w:rPr>
        <w:t>D.lgs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297/94 – </w:t>
      </w:r>
      <w:proofErr w:type="spellStart"/>
      <w:r>
        <w:rPr>
          <w:rFonts w:ascii="Calibri" w:eastAsia="Calibri" w:hAnsi="Calibri" w:cs="Calibri"/>
          <w:sz w:val="28"/>
          <w:szCs w:val="28"/>
        </w:rPr>
        <w:t>D.lgs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165/2001 – D. </w:t>
      </w:r>
      <w:proofErr w:type="spellStart"/>
      <w:r>
        <w:rPr>
          <w:rFonts w:ascii="Calibri" w:eastAsia="Calibri" w:hAnsi="Calibri" w:cs="Calibri"/>
          <w:sz w:val="28"/>
          <w:szCs w:val="28"/>
        </w:rPr>
        <w:t>lgs</w:t>
      </w:r>
      <w:proofErr w:type="spellEnd"/>
      <w:r>
        <w:rPr>
          <w:rFonts w:ascii="Calibri" w:eastAsia="Calibri" w:hAnsi="Calibri" w:cs="Calibri"/>
          <w:sz w:val="28"/>
          <w:szCs w:val="28"/>
        </w:rPr>
        <w:t xml:space="preserve"> 150/2009; 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TENUTO CONTO</w:t>
      </w:r>
      <w:r>
        <w:rPr>
          <w:rFonts w:ascii="Calibri" w:eastAsia="Calibri" w:hAnsi="Calibri" w:cs="Calibri"/>
          <w:sz w:val="28"/>
          <w:szCs w:val="28"/>
        </w:rPr>
        <w:t xml:space="preserve"> della delibera 109/4 del Collegio Docenti del 3/12/2018;</w:t>
      </w:r>
    </w:p>
    <w:p w:rsidR="001A1806" w:rsidRDefault="00140C3D">
      <w:pPr>
        <w:pStyle w:val="normal"/>
        <w:spacing w:after="169" w:line="249" w:lineRule="auto"/>
        <w:ind w:left="-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VISTO </w:t>
      </w:r>
      <w:r>
        <w:rPr>
          <w:rFonts w:ascii="Calibri" w:eastAsia="Calibri" w:hAnsi="Calibri" w:cs="Calibri"/>
          <w:sz w:val="28"/>
          <w:szCs w:val="28"/>
        </w:rPr>
        <w:t>il Decreto Interministeriale 129/2018 “Regolamento recant</w:t>
      </w:r>
      <w:r>
        <w:rPr>
          <w:rFonts w:ascii="Calibri" w:eastAsia="Calibri" w:hAnsi="Calibri" w:cs="Calibri"/>
          <w:sz w:val="28"/>
          <w:szCs w:val="28"/>
        </w:rPr>
        <w:t xml:space="preserve">e istruzioni generali sulla gestione amministrativi-contabile delle istituzioni scolastiche ai sensi dell’art. 1 – comma 143 L. 107/2015; </w:t>
      </w:r>
      <w:r>
        <w:rPr>
          <w:rFonts w:ascii="Calibri" w:eastAsia="Calibri" w:hAnsi="Calibri" w:cs="Calibri"/>
          <w:b/>
          <w:sz w:val="28"/>
          <w:szCs w:val="28"/>
        </w:rPr>
        <w:t xml:space="preserve"> </w:t>
      </w:r>
    </w:p>
    <w:p w:rsidR="001A1806" w:rsidRDefault="00140C3D">
      <w:pPr>
        <w:pStyle w:val="normal"/>
        <w:spacing w:after="169" w:line="249" w:lineRule="auto"/>
        <w:ind w:left="2875" w:firstLine="5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             EMANA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:rsidR="001A1806" w:rsidRDefault="00140C3D">
      <w:pPr>
        <w:pStyle w:val="normal"/>
        <w:spacing w:after="169" w:line="249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il seguente avviso di selezione per:</w:t>
      </w:r>
    </w:p>
    <w:p w:rsidR="001A1806" w:rsidRDefault="00140C3D">
      <w:pPr>
        <w:pStyle w:val="normal"/>
        <w:numPr>
          <w:ilvl w:val="0"/>
          <w:numId w:val="1"/>
        </w:numPr>
        <w:spacing w:line="249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esperti interni</w:t>
      </w:r>
    </w:p>
    <w:p w:rsidR="001A1806" w:rsidRDefault="00140C3D">
      <w:pPr>
        <w:pStyle w:val="normal"/>
        <w:numPr>
          <w:ilvl w:val="0"/>
          <w:numId w:val="1"/>
        </w:numPr>
        <w:spacing w:after="169" w:line="249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  <w:u w:val="single"/>
        </w:rPr>
        <w:t>tutor interni</w:t>
      </w:r>
      <w:r>
        <w:rPr>
          <w:rFonts w:ascii="Calibri" w:eastAsia="Calibri" w:hAnsi="Calibri" w:cs="Calibri"/>
          <w:sz w:val="28"/>
          <w:szCs w:val="28"/>
        </w:rPr>
        <w:t xml:space="preserve"> </w:t>
      </w:r>
    </w:p>
    <w:p w:rsidR="001A1806" w:rsidRDefault="00140C3D">
      <w:pPr>
        <w:pStyle w:val="normal"/>
        <w:spacing w:after="169" w:line="249" w:lineRule="auto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>riferiti ai moduli didattici</w:t>
      </w:r>
      <w:r>
        <w:rPr>
          <w:rFonts w:ascii="Calibri" w:eastAsia="Calibri" w:hAnsi="Calibri" w:cs="Calibri"/>
          <w:sz w:val="28"/>
          <w:szCs w:val="28"/>
        </w:rPr>
        <w:t xml:space="preserve"> sotto elencati:</w:t>
      </w:r>
    </w:p>
    <w:tbl>
      <w:tblPr>
        <w:tblStyle w:val="a1"/>
        <w:tblW w:w="0" w:type="auto"/>
        <w:tblInd w:w="4" w:type="dxa"/>
        <w:tblLook w:val="0400"/>
      </w:tblPr>
      <w:tblGrid>
        <w:gridCol w:w="152"/>
        <w:gridCol w:w="2572"/>
        <w:gridCol w:w="3695"/>
        <w:gridCol w:w="1120"/>
        <w:gridCol w:w="1496"/>
      </w:tblGrid>
      <w:tr w:rsidR="001A1806">
        <w:trPr>
          <w:trHeight w:val="10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1A1806" w:rsidRDefault="00140C3D">
            <w:pPr>
              <w:pStyle w:val="normal"/>
              <w:spacing w:line="259" w:lineRule="auto"/>
              <w:ind w:hanging="141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lastRenderedPageBreak/>
              <w:t xml:space="preserve">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1A1806" w:rsidRDefault="00140C3D">
            <w:pPr>
              <w:pStyle w:val="normal"/>
              <w:spacing w:line="259" w:lineRule="auto"/>
              <w:ind w:left="9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TIPOLOGIA MODULO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1A1806" w:rsidRDefault="00140C3D">
            <w:pPr>
              <w:pStyle w:val="normal"/>
              <w:spacing w:line="259" w:lineRule="auto"/>
              <w:ind w:right="1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TITOLO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1A1806" w:rsidRDefault="00140C3D">
            <w:pPr>
              <w:pStyle w:val="normal"/>
              <w:spacing w:line="259" w:lineRule="auto"/>
              <w:ind w:left="2"/>
              <w:jc w:val="center"/>
              <w:rPr>
                <w:rFonts w:ascii="Calibri" w:eastAsia="Calibri" w:hAnsi="Calibri" w:cs="Calibri"/>
                <w:b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N. FIGURE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D966"/>
          </w:tcPr>
          <w:p w:rsidR="001A1806" w:rsidRDefault="00140C3D">
            <w:pPr>
              <w:pStyle w:val="normal"/>
              <w:spacing w:line="259" w:lineRule="auto"/>
              <w:ind w:left="2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 xml:space="preserve">MONTE ORE </w:t>
            </w:r>
          </w:p>
          <w:p w:rsidR="001A1806" w:rsidRDefault="00140C3D">
            <w:pPr>
              <w:pStyle w:val="normal"/>
              <w:spacing w:line="259" w:lineRule="auto"/>
              <w:ind w:left="5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z w:val="28"/>
                <w:szCs w:val="28"/>
              </w:rPr>
              <w:t>E COMPENSO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1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Competenza alfabetica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funzionale</w:t>
            </w:r>
          </w:p>
          <w:p w:rsidR="001A1806" w:rsidRDefault="001A1806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Dal grigio degli schermi ai colori del nostro territorio, passando per le parole degli artisti.</w:t>
            </w:r>
          </w:p>
          <w:p w:rsidR="001A1806" w:rsidRDefault="001A1806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</w:pPr>
            <w:r>
              <w:rPr>
                <w:rFonts w:ascii="Calibri"/>
                <w:sz w:val="28"/>
              </w:rPr>
              <w:t xml:space="preserve">30 </w:t>
            </w:r>
            <w:r>
              <w:rPr>
                <w:rFonts w:ascii="Calibri"/>
                <w:sz w:val="28"/>
              </w:rPr>
              <w:t>€</w:t>
            </w:r>
            <w:r>
              <w:rPr>
                <w:rFonts w:ascii="Calibri"/>
                <w:sz w:val="28"/>
              </w:rPr>
              <w:t xml:space="preserve">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Competenza in Scienze, Tecnologie, Ingegneria e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Matematica (STEM)</w:t>
            </w:r>
          </w:p>
          <w:p w:rsidR="001A1806" w:rsidRDefault="001A1806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Un progetto per veri “fuori classe”! - “Aria e Acqua”</w:t>
            </w:r>
          </w:p>
          <w:p w:rsidR="001A1806" w:rsidRDefault="001A1806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</w:pPr>
            <w:r>
              <w:rPr>
                <w:rFonts w:ascii="Calibri"/>
                <w:sz w:val="28"/>
              </w:rPr>
              <w:t xml:space="preserve">30 </w:t>
            </w:r>
            <w:r>
              <w:rPr>
                <w:rFonts w:ascii="Calibri"/>
                <w:sz w:val="28"/>
              </w:rPr>
              <w:t>€</w:t>
            </w:r>
            <w:r>
              <w:rPr>
                <w:rFonts w:ascii="Calibri"/>
                <w:sz w:val="28"/>
              </w:rPr>
              <w:t xml:space="preserve">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Competenza in Scienze, Tecnologie, Ingegneria e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Matematica (STEM)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Un progetto per veri “fuori classe”! - “Terra e Fuoco”</w:t>
            </w:r>
          </w:p>
          <w:p w:rsidR="001A1806" w:rsidRDefault="001A1806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30 €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Competenza in materia di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consapevolezza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ed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espressione culturale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La musica in 3D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30 €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Competenza in materia di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consapevolezza ed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espressione culturale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Impara l’arte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e….falla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diventare una tua parte!</w:t>
            </w:r>
          </w:p>
          <w:p w:rsidR="001A1806" w:rsidRDefault="001A1806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1 esperto </w:t>
            </w:r>
            <w:r>
              <w:rPr>
                <w:rFonts w:ascii="Calibri" w:eastAsia="Calibri" w:hAnsi="Calibri" w:cs="Calibri"/>
                <w:sz w:val="28"/>
                <w:szCs w:val="28"/>
              </w:rPr>
              <w:t>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30 €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Competenza in materia di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consapevolezza ed</w:t>
            </w:r>
          </w:p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espressione culturale 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L’Arte Contemporanea e la sua reinterpretazione</w:t>
            </w:r>
          </w:p>
          <w:p w:rsidR="001A1806" w:rsidRDefault="001A1806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30 €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 </w:t>
            </w:r>
          </w:p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7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Competenza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multilinguistica</w:t>
            </w:r>
            <w:proofErr w:type="spellEnd"/>
          </w:p>
          <w:p w:rsidR="001A1806" w:rsidRDefault="001A1806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English? Yes,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we</w:t>
            </w:r>
            <w:proofErr w:type="spellEnd"/>
            <w:r>
              <w:rPr>
                <w:rFonts w:ascii="Calibri" w:eastAsia="Calibri" w:hAnsi="Calibri" w:cs="Calibri"/>
                <w:sz w:val="28"/>
                <w:szCs w:val="28"/>
              </w:rPr>
              <w:t xml:space="preserve"> can!</w:t>
            </w:r>
          </w:p>
          <w:p w:rsidR="001A1806" w:rsidRDefault="001A1806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30 €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  <w:tr w:rsidR="001A1806">
        <w:trPr>
          <w:trHeight w:val="137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Competenza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multilinguistica</w:t>
            </w:r>
            <w:proofErr w:type="spellEnd"/>
          </w:p>
          <w:p w:rsidR="001A1806" w:rsidRDefault="001A1806">
            <w:pPr>
              <w:pStyle w:val="normal"/>
              <w:spacing w:line="259" w:lineRule="auto"/>
              <w:ind w:left="2"/>
              <w:rPr>
                <w:rFonts w:ascii="Calibri" w:eastAsia="Calibri" w:hAnsi="Calibri" w:cs="Calibri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Pr="00140C3D" w:rsidRDefault="00140C3D">
            <w:pPr>
              <w:pStyle w:val="normal"/>
              <w:spacing w:line="259" w:lineRule="auto"/>
              <w:ind w:left="2"/>
              <w:jc w:val="both"/>
              <w:rPr>
                <w:rFonts w:ascii="Calibri" w:eastAsia="Calibri" w:hAnsi="Calibri" w:cs="Calibri"/>
                <w:sz w:val="28"/>
                <w:szCs w:val="28"/>
                <w:lang w:val="en-US"/>
              </w:rPr>
            </w:pPr>
            <w:r w:rsidRPr="00140C3D">
              <w:rPr>
                <w:rFonts w:ascii="Calibri" w:eastAsia="Calibri" w:hAnsi="Calibri" w:cs="Calibri"/>
                <w:sz w:val="28"/>
                <w:szCs w:val="28"/>
                <w:lang w:val="en-US"/>
              </w:rPr>
              <w:t>English, a lab that you’ll remember!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esperto interno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1 tutor interno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ore/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 xml:space="preserve">costo orario </w:t>
            </w:r>
            <w:proofErr w:type="spellStart"/>
            <w:r>
              <w:rPr>
                <w:rFonts w:ascii="Calibri" w:eastAsia="Calibri" w:hAnsi="Calibri" w:cs="Calibri"/>
                <w:sz w:val="28"/>
                <w:szCs w:val="28"/>
              </w:rPr>
              <w:t>L.S.</w:t>
            </w:r>
            <w:proofErr w:type="spellEnd"/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30 €  tutor</w:t>
            </w:r>
          </w:p>
          <w:p w:rsidR="001A1806" w:rsidRDefault="00140C3D">
            <w:pPr>
              <w:pStyle w:val="normal"/>
              <w:spacing w:line="259" w:lineRule="auto"/>
              <w:ind w:left="4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sz w:val="28"/>
                <w:szCs w:val="28"/>
              </w:rPr>
              <w:t>70 €  esperto</w:t>
            </w:r>
          </w:p>
        </w:tc>
      </w:tr>
    </w:tbl>
    <w:p w:rsidR="001A1806" w:rsidRDefault="001A1806">
      <w:pPr>
        <w:pStyle w:val="normal"/>
        <w:spacing w:line="259" w:lineRule="auto"/>
      </w:pPr>
    </w:p>
    <w:p w:rsidR="001A1806" w:rsidRDefault="001A1806">
      <w:pPr>
        <w:pStyle w:val="normal"/>
        <w:spacing w:line="240" w:lineRule="auto"/>
        <w:jc w:val="both"/>
      </w:pPr>
    </w:p>
    <w:p w:rsidR="001A1806" w:rsidRDefault="00140C3D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MODALITÀ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PRESENTAZIONE DELLA CANDIDATURA </w:t>
      </w:r>
    </w:p>
    <w:p w:rsidR="001A1806" w:rsidRDefault="001A1806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A1806" w:rsidRDefault="00140C3D">
      <w:pPr>
        <w:pStyle w:val="normal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Possono presentare domanda i docenti in servizio presso il Liceo Galilei con contratto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 tempo indeterminato e determinato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(almeno fino al 30 giugno).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4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Tutte le istanze,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  <w:t>pena l’esclusione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prodotte utilizzando il modello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allegato 2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dovranno essere firmate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e corredate da: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autocertificazione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a norma di legge, dei vari titoli culturali e professionali in possesso degli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aspiranti (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allegato 1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),</w:t>
      </w:r>
    </w:p>
    <w:p w:rsidR="001A1806" w:rsidRDefault="00140C3D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curriculum vitae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obbligatoriamente redatto sul modello europeo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(allegato 3)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34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Nel caso cui le domande pervenute risultassero incomplete o non rispondenti a quanto richiesto,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  <w:t xml:space="preserve">non saranno considerate valide ai fini della valutazione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  <w:t>comparativa.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Le dichiarazioni dei requisiti, qualità e titoli riportati nella domanda e nel curriculum vitae sono soggette alle disposizioni del T.U. in materia di documentazione amministrativa emanate con DPR 28/12/2000 n . 445.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I dati forniti verranno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trattati in conformità con la normativa vigente relativa alla privacy.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" w:right="100"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>La domanda di disponibilità va indirizzata al Dirigente Scolastico e dovrà pervenire mediante consegna a mano oppure tramite PEC   (naps860005@pec.istruzione.it) specificando in oggetto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: “Candidatura Tutor/Esperto “PON Apprendimento e Socialità””  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  <w:t xml:space="preserve">entro e non oltre le ore 12.00 del giorno 9 dicembre 2021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agli uffici di segreteria del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Liceo Scientifico “G. GALILEI” Via S. Domenico al Corso Europa, 107 – 80127 NAPOLI 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0" w:right="100" w:firstLine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Non saranno prese in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considerazione le domande pervenute oltre i termini indicati.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16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Nella domanda, da compilare sull’Allegato 2,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dovrà essere espressamente dichiarato, 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il/i modulo/i e la/e figura/e  per cui si intende concorrere.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Nel caso di più domande per la stessa </w:t>
      </w:r>
      <w:r>
        <w:rPr>
          <w:rFonts w:ascii="Times New Roman" w:eastAsia="Times New Roman" w:hAnsi="Times New Roman" w:cs="Times New Roman"/>
          <w:sz w:val="28"/>
          <w:szCs w:val="28"/>
        </w:rPr>
        <w:t>tipologia, la Commissione di Valutazione procederà ad una valutazione comparativa della documentazione prodotta, utilizzando i parametri di seguito indicati ed esplicitati nella tabella qui sotto riportata : Titoli accademici e culturali (Laurea vecchio or</w:t>
      </w:r>
      <w:r>
        <w:rPr>
          <w:rFonts w:ascii="Times New Roman" w:eastAsia="Times New Roman" w:hAnsi="Times New Roman" w:cs="Times New Roman"/>
          <w:sz w:val="28"/>
          <w:szCs w:val="28"/>
        </w:rPr>
        <w:t>dinamento e secondo livello) nonché certificazioni specifiche; Titoli professionali; Conoscenza, da autocertificare, dell’uso del PC, in particolare nella gestione della piattaforma.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b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tbl>
      <w:tblPr>
        <w:tblStyle w:val="a2"/>
        <w:tblW w:w="0" w:type="auto"/>
        <w:tblInd w:w="8" w:type="dxa"/>
        <w:tblLook w:val="04A0"/>
      </w:tblPr>
      <w:tblGrid>
        <w:gridCol w:w="418"/>
        <w:gridCol w:w="5408"/>
        <w:gridCol w:w="1998"/>
        <w:gridCol w:w="1413"/>
      </w:tblGrid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A1806">
            <w:pPr>
              <w:pStyle w:val="normal"/>
              <w:spacing w:after="160" w:line="259" w:lineRule="auto"/>
              <w:jc w:val="center"/>
              <w:rPr>
                <w:b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Tabella di valutazione Esperto/Tutor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Punteggio a cura candid</w:t>
            </w:r>
            <w:r>
              <w:rPr>
                <w:b/>
                <w:sz w:val="18"/>
                <w:szCs w:val="18"/>
              </w:rPr>
              <w:t>ato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Laurea specialistica</w:t>
            </w:r>
          </w:p>
          <w:p w:rsidR="001A1806" w:rsidRDefault="00140C3D">
            <w:pPr>
              <w:pStyle w:val="normal"/>
              <w:spacing w:after="160" w:line="259" w:lineRule="auto"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TITOLO ACCESSO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5 per votazione fino a 80</w:t>
            </w:r>
          </w:p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7 per votazione da 81 a 95</w:t>
            </w:r>
          </w:p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9 per votazione da 96 a 100</w:t>
            </w:r>
          </w:p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12 per votazione 101 a 105</w:t>
            </w:r>
          </w:p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16 per votazione da 106 a 110</w:t>
            </w:r>
          </w:p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20 per votazione uguale a 110 e lode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Altra laurea diversa dal titolo di accesso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Iscrizione ad Albi Professionali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Dottorato di ricerca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Master di I e II livello  </w:t>
            </w:r>
          </w:p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Master congruente con la tematica del modulo </w:t>
            </w:r>
            <w:r>
              <w:rPr>
                <w:sz w:val="18"/>
                <w:szCs w:val="18"/>
              </w:rPr>
              <w:t>formativo, conseguito presso Università in Italia o all’estero (durata minima di un anno)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Corso di perfezionamento post-laurea conseguito presso </w:t>
            </w:r>
            <w:r>
              <w:rPr>
                <w:sz w:val="18"/>
                <w:szCs w:val="18"/>
              </w:rPr>
              <w:lastRenderedPageBreak/>
              <w:t>università italiane o straniere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Punti 2 per ogni cor</w:t>
            </w:r>
            <w:r>
              <w:rPr>
                <w:sz w:val="18"/>
                <w:szCs w:val="18"/>
              </w:rPr>
              <w:t xml:space="preserve">so </w:t>
            </w:r>
            <w:r>
              <w:rPr>
                <w:sz w:val="18"/>
                <w:szCs w:val="18"/>
              </w:rPr>
              <w:lastRenderedPageBreak/>
              <w:t>di durata semestrale</w:t>
            </w:r>
          </w:p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4 per ogni corso di durata annuale</w:t>
            </w:r>
          </w:p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Fino ad un massimo di 8 punti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Pregresse esperienze in Docenza/Tutoraggio PON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Punti 2 per ogni </w:t>
            </w:r>
            <w:r>
              <w:rPr>
                <w:sz w:val="18"/>
                <w:szCs w:val="18"/>
              </w:rPr>
              <w:t>progetto fino ad un massimo di 20 punti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Certificazioni informatiche</w:t>
            </w:r>
          </w:p>
          <w:p w:rsidR="001A1806" w:rsidRDefault="001A1806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1A1806"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>
              <w:rPr>
                <w:b/>
                <w:sz w:val="18"/>
                <w:szCs w:val="18"/>
              </w:rPr>
              <w:t xml:space="preserve">di Tutor/Esperto/ referente per la valutazione/progettazione/ collaudo </w:t>
            </w:r>
            <w:r>
              <w:rPr>
                <w:sz w:val="18"/>
                <w:szCs w:val="18"/>
              </w:rPr>
              <w:t xml:space="preserve">in Progetti </w:t>
            </w:r>
            <w:r>
              <w:rPr>
                <w:b/>
                <w:sz w:val="18"/>
                <w:szCs w:val="18"/>
              </w:rPr>
              <w:t xml:space="preserve">PON-POR 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0" w:type="auto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A1806" w:rsidRDefault="00140C3D">
            <w:pPr>
              <w:pStyle w:val="normal"/>
              <w:spacing w:after="160" w:line="259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</w:tr>
    </w:tbl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Per la candidatura al ruolo di ESPERTO costituisce titolo di accesso la laurea specifica nel settore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di insegnamento del modulo.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Si precisa che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, per i moduli di lingua straniera, i docenti di madrelingua che si candidano al ruolo di Esperti avranno la precedenza sui docenti di madrelingua italiana. 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  <w:t>Si precisa che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il docente candidato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potra’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assumere un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secondo incarico per la figura di esperto ed un secondo incarico per la figura di tutor solo dopo l’assegnazione dei moduli a coloro che ne hanno fatto richiesta.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  <w:u w:val="singl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firstLine="70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Gli incarichi per ciascun modulo saranno attribuiti anche in presenza di un solo curriculum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pervenuto pienamente corrispondente alle richieste inserite per ciascun modulo nel presente bando. A parità di punteggio tra due candidature,  si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procedera’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tramite sorteggio.</w:t>
      </w: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Si comunica, inoltre, che il trattamento economico, previsto dal Piano Finanzia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rio autorizzato, sarà corrisposto solo dopo l’effettiva erogazione dei fondi comunitari. Il compenso previsto è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omnicomprensivo di tutti gli oneri.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MANSIONI DA SVOLGERE IN SEGUITO AD ACCETTAZIONE DELL’INCARICO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  <w:u w:val="single"/>
        </w:rPr>
        <w:t>Funzioni e compiti del Tutor</w:t>
      </w:r>
    </w:p>
    <w:p w:rsidR="001A1806" w:rsidRDefault="00140C3D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cura e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aggiorna l’inserimento dei dati richiesti dall’Amministrazione, direttamente online, sul portale specifico allestito dal Ministero della Pubblica Istruzione;</w:t>
      </w:r>
    </w:p>
    <w:p w:rsidR="001A1806" w:rsidRDefault="00140C3D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cura che nel registro didattico e di presenza vengano annotate le presenze e le firme dei partecip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anti, del tutor aziendale e la propria, l’orario d’inizio e fine della lezione, nonché i contenuti sviluppati;</w:t>
      </w:r>
    </w:p>
    <w:p w:rsidR="001A1806" w:rsidRDefault="00140C3D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accerta l’avvenuta compilazione della scheda allievo, la stesura e la firma del patto formativo;</w:t>
      </w:r>
    </w:p>
    <w:p w:rsidR="001A1806" w:rsidRDefault="00140C3D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38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segnala in tempo reale se il numero dei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partecipanti scende per due lezioni consecutive al di sotto del minimo previsto;</w:t>
      </w:r>
    </w:p>
    <w:p w:rsidR="001A1806" w:rsidRDefault="00140C3D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cura il monitoraggio fisico del corso, contattando gli alunni in caso di assenza ingiustificata;</w:t>
      </w:r>
    </w:p>
    <w:p w:rsidR="001A1806" w:rsidRDefault="00140C3D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mantiene il contatto con i Consigli di Classe di appartenenza dei corsisti per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monitorare la ricaduta dell’intervento sul curriculare;</w:t>
      </w:r>
    </w:p>
    <w:p w:rsidR="001A1806" w:rsidRDefault="00140C3D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consegna al Dirigente Scolastico copia del materiale utilizzato e prodotto per essere custodito agli atti dell’istituto;</w:t>
      </w:r>
    </w:p>
    <w:p w:rsidR="001A1806" w:rsidRDefault="00140C3D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predispone su supporto informatico tutto il materiale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 w:right="120" w:firstLine="8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  <w:u w:val="single"/>
        </w:rPr>
        <w:t xml:space="preserve">Funzioni e compiti 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highlight w:val="white"/>
          <w:u w:val="single"/>
        </w:rPr>
        <w:t>dell’esperto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 w:right="120" w:firstLine="8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partecipare alle riunioni periodiche di carattere organizzativo per coordinare l’attività dei corsi contribuendo a concordare, nella fase iniziale, col tutor del percorso formativo di riferimento, un dettagliato piano progettuale operativo; 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svolgere l’incarico senza riserve e secondo il calendario approntato in collaborazione con il tutor del modulo e il Dirigente Scolastico. L’inosservanza del calendario, senza giustificato motivo e adeguato preavviso, comporterà l’immediata decadenza dall’i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ncarico eventualmente già conferito; 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predisporre le lezioni ed elaborare e fornire ai corsisti dispense sugli argomenti trattati e/o schede di lavoro, materiale di approfondimento, anche su piattaforma educativa online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Edmodo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Classroom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 etc.) e quant’al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tro attinente alle finalità didattiche del singolo percorso formativo; 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elaborare le prove per la rilevazione delle competenze in ingresso, in itinere e finali da concordare con il tutor;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redigere, su modello predisposto, l’attestazione delle competenze ac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quisite da ciascun corsista rispetto agli obiettivi programmati, in sinergia con il tutor e con il referente alla valutazione, alla fine di ogni modulo.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consegnare i risultati con gli elaborati corretti entro i termini previsti; 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consegnare il dettaglio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delle attività educative svolte, materiale prodotto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slides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presentazioni multimediali delle lezioni, esercitazioni, …), le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verifiche effettuate, i risultati delle valutazioni effettuate ed una relazione finale sulle attività svolte, sulla partecipazione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dei corsisti e sui livelli raggiunti. Copia del materiale utilizzato dovrà essere consegnato al Dirigente Scolastico per essere custodito agli atti dell’istituto in formato digitale ed eventualmente anche su supporto cartaceo;</w:t>
      </w:r>
    </w:p>
    <w:p w:rsidR="001A1806" w:rsidRDefault="00140C3D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1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predisporre su supporto infor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matico tutto il materiale inerente il percorso formativo; - programmare la realizzazione di un prodotto finale del lavoro svolto che sarà presentato alla comunità locale in uno specifico evento finale.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 w:right="120" w:firstLine="8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 w:right="120" w:firstLine="8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Costituiscono motivo di risoluzione anticipata del ra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pporto di lavoro per entrambe le figure richieste, previa motivata esplicitazione formale:</w:t>
      </w:r>
    </w:p>
    <w:p w:rsidR="001A1806" w:rsidRDefault="00140C3D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La non veridicità delle dichiarazioni rese nella fase di partecipazione al bando;</w:t>
      </w:r>
    </w:p>
    <w:p w:rsidR="001A1806" w:rsidRDefault="00140C3D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La violazione degli obblighi contrattuali;</w:t>
      </w:r>
    </w:p>
    <w:p w:rsidR="001A1806" w:rsidRDefault="00140C3D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La frode o la grave negligenza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nell’esecuzione degli obblighi e delle condizioni contrattuali;</w:t>
      </w:r>
    </w:p>
    <w:p w:rsidR="001A1806" w:rsidRDefault="00140C3D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La soppressione dell’azione formativa per assenza del numero minimo di alunni previsto.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20" w:right="360" w:firstLine="340"/>
        <w:jc w:val="both"/>
        <w:rPr>
          <w:rFonts w:ascii="Times New Roman" w:eastAsia="Times New Roman" w:hAnsi="Times New Roman" w:cs="Times New Roman"/>
          <w:color w:val="1155CC"/>
          <w:sz w:val="28"/>
          <w:szCs w:val="28"/>
          <w:highlight w:val="white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Il presente avviso viene reso pubblico mediante affissione all’albo dell’Istituto e pubblicato sul sito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ufficiale della scuola all’indirizzo web</w:t>
      </w:r>
      <w:hyperlink r:id="rId7">
        <w:r>
          <w:rPr>
            <w:rFonts w:ascii="Times New Roman" w:eastAsia="Times New Roman" w:hAnsi="Times New Roman" w:cs="Times New Roman"/>
            <w:color w:val="663333"/>
            <w:sz w:val="28"/>
            <w:szCs w:val="28"/>
            <w:highlight w:val="white"/>
          </w:rPr>
          <w:t xml:space="preserve"> </w:t>
        </w:r>
      </w:hyperlink>
      <w:hyperlink r:id="rId8">
        <w:r>
          <w:rPr>
            <w:rFonts w:ascii="Times New Roman" w:eastAsia="Times New Roman" w:hAnsi="Times New Roman" w:cs="Times New Roman"/>
            <w:b/>
            <w:i/>
            <w:color w:val="663333"/>
            <w:sz w:val="28"/>
            <w:szCs w:val="28"/>
            <w:highlight w:val="white"/>
            <w:u w:val="single"/>
          </w:rPr>
          <w:t>https://www.liceogalileinapoli.edu.it/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highlight w:val="white"/>
            <w:u w:val="single"/>
          </w:rPr>
          <w:t>,</w:t>
        </w:r>
      </w:hyperlink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46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Il Responsabile del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procedimento è il Dirigente Scolastico.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prof.Fabio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Maria Risolo.</w:t>
      </w:r>
    </w:p>
    <w:p w:rsidR="001A1806" w:rsidRDefault="00140C3D">
      <w:pPr>
        <w:pStyle w:val="normal"/>
        <w:spacing w:after="160" w:line="240" w:lineRule="auto"/>
        <w:ind w:left="3600" w:right="92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IL DIRIGENTE SCOLASTICO </w:t>
      </w:r>
    </w:p>
    <w:p w:rsidR="001A1806" w:rsidRDefault="00140C3D">
      <w:pPr>
        <w:pStyle w:val="normal"/>
        <w:spacing w:line="240" w:lineRule="auto"/>
        <w:ind w:left="10" w:right="13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Prof. Fabio Maria Risolo</w:t>
      </w:r>
    </w:p>
    <w:p w:rsidR="001A1806" w:rsidRDefault="00140C3D">
      <w:pPr>
        <w:pStyle w:val="normal"/>
        <w:spacing w:line="240" w:lineRule="auto"/>
        <w:ind w:left="2880" w:right="133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Firma autografa sostituita a mezzo stampa ai sensi dell’art. 3, comma 2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del Decreto Legislativo n. 39/93 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Allegati: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allegato 1 Scheda Valutazione Titoli;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allegato 2 Modulo Domanda e Informativa Privacy;</w:t>
      </w:r>
    </w:p>
    <w:p w:rsidR="001A1806" w:rsidRDefault="001A1806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1A1806" w:rsidRDefault="00140C3D">
      <w:pPr>
        <w:pStyle w:val="normal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240" w:lineRule="auto"/>
        <w:ind w:left="70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allegato 3 Modello Curriculum Vitae in formato europeo.</w:t>
      </w:r>
    </w:p>
    <w:p w:rsidR="001A1806" w:rsidRDefault="001A1806">
      <w:pPr>
        <w:pStyle w:val="normal"/>
        <w:spacing w:line="259" w:lineRule="auto"/>
        <w:rPr>
          <w:highlight w:val="yellow"/>
        </w:rPr>
      </w:pPr>
    </w:p>
    <w:sectPr w:rsidR="001A1806" w:rsidSect="001A1806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veat">
    <w:charset w:val="00"/>
    <w:family w:val="auto"/>
    <w:pitch w:val="default"/>
    <w:sig w:usb0="00000000" w:usb1="00000000" w:usb2="00000000" w:usb3="00000000" w:csb0="00000000" w:csb1="00000000"/>
  </w:font>
  <w:font w:name="Kozuka Gothic Pro B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42DB9"/>
    <w:multiLevelType w:val="hybridMultilevel"/>
    <w:tmpl w:val="87A2BC70"/>
    <w:lvl w:ilvl="0" w:tplc="C5D888F2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49967886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52F602D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27B2261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FCAD088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9ED0FB9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E8D61A68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2A2796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39060E0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331321D7"/>
    <w:multiLevelType w:val="hybridMultilevel"/>
    <w:tmpl w:val="E9D420AA"/>
    <w:lvl w:ilvl="0" w:tplc="87E0FEAA">
      <w:start w:val="1"/>
      <w:numFmt w:val="decimal"/>
      <w:lvlText w:val="%1."/>
      <w:lvlJc w:val="left"/>
      <w:pPr>
        <w:ind w:left="720" w:hanging="360"/>
      </w:pPr>
    </w:lvl>
    <w:lvl w:ilvl="1" w:tplc="67940494">
      <w:start w:val="1"/>
      <w:numFmt w:val="decimal"/>
      <w:lvlText w:val="%2."/>
      <w:lvlJc w:val="left"/>
      <w:pPr>
        <w:ind w:left="1440" w:hanging="1080"/>
      </w:pPr>
    </w:lvl>
    <w:lvl w:ilvl="2" w:tplc="168C542A">
      <w:start w:val="1"/>
      <w:numFmt w:val="decimal"/>
      <w:lvlText w:val="%3."/>
      <w:lvlJc w:val="left"/>
      <w:pPr>
        <w:ind w:left="2160" w:hanging="1980"/>
      </w:pPr>
    </w:lvl>
    <w:lvl w:ilvl="3" w:tplc="6486CE82">
      <w:start w:val="1"/>
      <w:numFmt w:val="decimal"/>
      <w:lvlText w:val="%4."/>
      <w:lvlJc w:val="left"/>
      <w:pPr>
        <w:ind w:left="2880" w:hanging="2520"/>
      </w:pPr>
    </w:lvl>
    <w:lvl w:ilvl="4" w:tplc="ED6CE002">
      <w:start w:val="1"/>
      <w:numFmt w:val="decimal"/>
      <w:lvlText w:val="%5."/>
      <w:lvlJc w:val="left"/>
      <w:pPr>
        <w:ind w:left="3600" w:hanging="3240"/>
      </w:pPr>
    </w:lvl>
    <w:lvl w:ilvl="5" w:tplc="5972C132">
      <w:start w:val="1"/>
      <w:numFmt w:val="decimal"/>
      <w:lvlText w:val="%6."/>
      <w:lvlJc w:val="left"/>
      <w:pPr>
        <w:ind w:left="4320" w:hanging="4140"/>
      </w:pPr>
    </w:lvl>
    <w:lvl w:ilvl="6" w:tplc="24F8923A">
      <w:start w:val="1"/>
      <w:numFmt w:val="decimal"/>
      <w:lvlText w:val="%7."/>
      <w:lvlJc w:val="left"/>
      <w:pPr>
        <w:ind w:left="5040" w:hanging="4680"/>
      </w:pPr>
    </w:lvl>
    <w:lvl w:ilvl="7" w:tplc="2A963370">
      <w:start w:val="1"/>
      <w:numFmt w:val="decimal"/>
      <w:lvlText w:val="%8."/>
      <w:lvlJc w:val="left"/>
      <w:pPr>
        <w:ind w:left="5760" w:hanging="5400"/>
      </w:pPr>
    </w:lvl>
    <w:lvl w:ilvl="8" w:tplc="BAAE5ACE">
      <w:start w:val="1"/>
      <w:numFmt w:val="decimal"/>
      <w:lvlText w:val="%9."/>
      <w:lvlJc w:val="left"/>
      <w:pPr>
        <w:ind w:left="6480" w:hanging="6300"/>
      </w:pPr>
    </w:lvl>
  </w:abstractNum>
  <w:abstractNum w:abstractNumId="2">
    <w:nsid w:val="3F6951DA"/>
    <w:multiLevelType w:val="hybridMultilevel"/>
    <w:tmpl w:val="17C40260"/>
    <w:lvl w:ilvl="0" w:tplc="76D65BD8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 w:tplc="0992684C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 w:tplc="913C2590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 w:tplc="5EFC5C3C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 w:tplc="F984C002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 w:tplc="9852FBDC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 w:tplc="BE381E6C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 w:tplc="587E4128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 w:tplc="FC0E6794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3">
    <w:nsid w:val="42075977"/>
    <w:multiLevelType w:val="hybridMultilevel"/>
    <w:tmpl w:val="C4940304"/>
    <w:lvl w:ilvl="0" w:tplc="13889776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 w:tplc="02D2A7AA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 w:tplc="BD6C7C6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 w:tplc="4058F0C4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 w:tplc="207EE39E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 w:tplc="DBDE980A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 w:tplc="5004FA5E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 w:tplc="6A164A5C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 w:tplc="0B68E354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nsid w:val="54B85F58"/>
    <w:multiLevelType w:val="hybridMultilevel"/>
    <w:tmpl w:val="EA821488"/>
    <w:lvl w:ilvl="0" w:tplc="2A767D8C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D3FE5CC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F402898C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4C00287E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594A6C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00400BE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C040CB6E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C444E0E2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CF3481A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65694690"/>
    <w:multiLevelType w:val="hybridMultilevel"/>
    <w:tmpl w:val="94169B5A"/>
    <w:lvl w:ilvl="0" w:tplc="58E80E7E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41A6C968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43DCB4D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C6DA14BC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B93A6C2C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6D023E0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159658FC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19A2C57C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B704B63A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69CD3B0D"/>
    <w:multiLevelType w:val="hybridMultilevel"/>
    <w:tmpl w:val="51E40392"/>
    <w:lvl w:ilvl="0" w:tplc="79063736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93164E8C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6B8190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0F6E669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EEA8249C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FE86DE8A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E5D0F9FC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EEE4456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496AE07E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compat/>
  <w:rsids>
    <w:rsidRoot w:val="001A1806"/>
    <w:rsid w:val="00140C3D"/>
    <w:rsid w:val="001A18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1A1806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"/>
    <w:next w:val="normal"/>
    <w:rsid w:val="001A1806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"/>
    <w:next w:val="normal"/>
    <w:rsid w:val="001A1806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"/>
    <w:next w:val="normal"/>
    <w:rsid w:val="001A1806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"/>
    <w:next w:val="normal"/>
    <w:rsid w:val="001A1806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"/>
    <w:next w:val="normal"/>
    <w:rsid w:val="001A1806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1A1806"/>
  </w:style>
  <w:style w:type="table" w:customStyle="1" w:styleId="TableNormal">
    <w:name w:val="Table Normal"/>
    <w:rsid w:val="001A1806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1A1806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"/>
    <w:next w:val="normal"/>
    <w:rsid w:val="001A1806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1A1806"/>
    <w:rPr>
      <w:rFonts w:ascii="Calibri" w:eastAsia="Calibri" w:hAnsi="Calibri" w:cs="Calibri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1A1806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1">
    <w:basedOn w:val="TableNormal"/>
    <w:rsid w:val="001A1806"/>
    <w:pPr>
      <w:spacing w:line="240" w:lineRule="auto"/>
    </w:pPr>
    <w:tblPr>
      <w:tblStyleRowBandSize w:val="1"/>
      <w:tblStyleColBandSize w:val="1"/>
      <w:tblCellMar>
        <w:top w:w="59" w:type="dxa"/>
        <w:left w:w="2" w:type="dxa"/>
        <w:bottom w:w="0" w:type="dxa"/>
        <w:right w:w="0" w:type="dxa"/>
      </w:tblCellMar>
    </w:tblPr>
  </w:style>
  <w:style w:type="table" w:customStyle="1" w:styleId="a2">
    <w:basedOn w:val="TableNormal"/>
    <w:rsid w:val="001A1806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40C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40C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ceogalileinapoli.it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liceogalileinapo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liceogalileinapoli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2088</Words>
  <Characters>11906</Characters>
  <Application>Microsoft Office Word</Application>
  <DocSecurity>0</DocSecurity>
  <Lines>99</Lines>
  <Paragraphs>27</Paragraphs>
  <ScaleCrop>false</ScaleCrop>
  <Company>Hewlett-Packard Company</Company>
  <LinksUpToDate>false</LinksUpToDate>
  <CharactersWithSpaces>13967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Personale-new</cp:lastModifiedBy>
  <cp:revision>2</cp:revision>
  <dcterms:created xsi:type="dcterms:W3CDTF">2021-11-26T07:09:00Z</dcterms:created>
  <dcterms:modified xsi:type="dcterms:W3CDTF">2021-11-26T07:09:00Z</dcterms:modified>
</cp:coreProperties>
</file>