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E29" w:rsidRDefault="00092E29" w:rsidP="00092E29">
      <w:pPr>
        <w:jc w:val="both"/>
        <w:rPr>
          <w:sz w:val="24"/>
        </w:rPr>
      </w:pPr>
      <w:r>
        <w:t>Progetto</w:t>
      </w:r>
      <w:r>
        <w:rPr>
          <w:spacing w:val="20"/>
        </w:rPr>
        <w:t xml:space="preserve"> </w:t>
      </w:r>
      <w:r>
        <w:rPr>
          <w:sz w:val="23"/>
          <w:szCs w:val="23"/>
        </w:rPr>
        <w:t>"</w:t>
      </w:r>
      <w:r>
        <w:rPr>
          <w:b/>
          <w:bCs/>
          <w:sz w:val="23"/>
          <w:szCs w:val="23"/>
        </w:rPr>
        <w:t>Il linguaggio per comprendere</w:t>
      </w:r>
      <w:r>
        <w:rPr>
          <w:sz w:val="23"/>
          <w:szCs w:val="23"/>
        </w:rPr>
        <w:t xml:space="preserve">" Codice 10.2.2A-FSEPON-CA-2019-148   </w:t>
      </w:r>
    </w:p>
    <w:tbl>
      <w:tblPr>
        <w:tblW w:w="540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6"/>
      </w:tblGrid>
      <w:tr w:rsidR="00092E29" w:rsidTr="00092E29">
        <w:trPr>
          <w:trHeight w:val="288"/>
        </w:trPr>
        <w:tc>
          <w:tcPr>
            <w:tcW w:w="5406" w:type="dxa"/>
            <w:noWrap/>
            <w:vAlign w:val="bottom"/>
            <w:hideMark/>
          </w:tcPr>
          <w:p w:rsidR="00092E29" w:rsidRDefault="00092E29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  <w:t>Allegato 2 al Verb</w:t>
            </w:r>
            <w:r w:rsidR="00CC22AF">
              <w:rPr>
                <w:rFonts w:eastAsia="Times New Roman" w:cs="Calibri"/>
                <w:color w:val="000000"/>
                <w:lang w:eastAsia="it-IT"/>
              </w:rPr>
              <w:t xml:space="preserve">ale del 17 Dicembre  </w:t>
            </w:r>
            <w:proofErr w:type="spellStart"/>
            <w:r w:rsidR="00CC22AF">
              <w:rPr>
                <w:rFonts w:eastAsia="Times New Roman" w:cs="Calibri"/>
                <w:color w:val="000000"/>
                <w:lang w:eastAsia="it-IT"/>
              </w:rPr>
              <w:t>prot</w:t>
            </w:r>
            <w:proofErr w:type="spellEnd"/>
            <w:r w:rsidR="00CC22AF">
              <w:rPr>
                <w:rFonts w:eastAsia="Times New Roman" w:cs="Calibri"/>
                <w:color w:val="000000"/>
                <w:lang w:eastAsia="it-IT"/>
              </w:rPr>
              <w:t>. n. 5882/C4</w:t>
            </w:r>
            <w:bookmarkStart w:id="0" w:name="_GoBack"/>
            <w:bookmarkEnd w:id="0"/>
          </w:p>
        </w:tc>
      </w:tr>
    </w:tbl>
    <w:p w:rsidR="00092E29" w:rsidRDefault="00092E29" w:rsidP="00092E29">
      <w:pPr>
        <w:rPr>
          <w:rFonts w:eastAsia="Times New Roman" w:cs="Calibri"/>
          <w:color w:val="000000"/>
          <w:lang w:eastAsia="it-IT"/>
        </w:rPr>
      </w:pPr>
    </w:p>
    <w:p w:rsidR="00092E29" w:rsidRDefault="00092E29" w:rsidP="00092E29">
      <w:pPr>
        <w:jc w:val="center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 xml:space="preserve">Graduatoria provvisoria </w:t>
      </w:r>
    </w:p>
    <w:p w:rsidR="00092E29" w:rsidRDefault="00092E29" w:rsidP="00092E29">
      <w:pPr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Per il modulo di Francese (30 ore):</w:t>
      </w:r>
    </w:p>
    <w:p w:rsidR="00092E29" w:rsidRDefault="00092E29" w:rsidP="00092E29">
      <w:pPr>
        <w:pStyle w:val="Paragrafoelenco"/>
        <w:numPr>
          <w:ilvl w:val="0"/>
          <w:numId w:val="9"/>
        </w:numPr>
        <w:ind w:left="993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 xml:space="preserve">Per la St. </w:t>
      </w:r>
      <w:proofErr w:type="spellStart"/>
      <w:r>
        <w:rPr>
          <w:rFonts w:eastAsia="Times New Roman" w:cs="Calibri"/>
          <w:b/>
          <w:color w:val="000000"/>
          <w:lang w:eastAsia="it-IT"/>
        </w:rPr>
        <w:t>Peter’s</w:t>
      </w:r>
      <w:proofErr w:type="spellEnd"/>
      <w:r>
        <w:rPr>
          <w:rFonts w:eastAsia="Times New Roman" w:cs="Calibri"/>
          <w:b/>
          <w:color w:val="000000"/>
          <w:lang w:eastAsia="it-IT"/>
        </w:rPr>
        <w:t>:  Isabelle L’</w:t>
      </w:r>
      <w:proofErr w:type="spellStart"/>
      <w:r>
        <w:rPr>
          <w:rFonts w:eastAsia="Times New Roman" w:cs="Calibri"/>
          <w:b/>
          <w:color w:val="000000"/>
          <w:lang w:eastAsia="it-IT"/>
        </w:rPr>
        <w:t>Haridon</w:t>
      </w:r>
      <w:proofErr w:type="spellEnd"/>
      <w:r>
        <w:rPr>
          <w:rFonts w:eastAsia="Times New Roman" w:cs="Calibri"/>
          <w:b/>
          <w:color w:val="000000"/>
          <w:lang w:eastAsia="it-IT"/>
        </w:rPr>
        <w:t xml:space="preserve">  punti 90,5</w:t>
      </w:r>
    </w:p>
    <w:p w:rsidR="00092E29" w:rsidRDefault="00092E29" w:rsidP="00092E29">
      <w:pPr>
        <w:pStyle w:val="Paragrafoelenco"/>
        <w:ind w:left="993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Pertanto il ruolo di esperto è assegnato alla prof.ssa Isabelle L’</w:t>
      </w:r>
      <w:proofErr w:type="spellStart"/>
      <w:r>
        <w:rPr>
          <w:rFonts w:eastAsia="Times New Roman" w:cs="Calibri"/>
          <w:b/>
          <w:color w:val="000000"/>
          <w:lang w:eastAsia="it-IT"/>
        </w:rPr>
        <w:t>Haridon</w:t>
      </w:r>
      <w:proofErr w:type="spellEnd"/>
      <w:r>
        <w:rPr>
          <w:rFonts w:eastAsia="Times New Roman" w:cs="Calibri"/>
          <w:b/>
          <w:color w:val="000000"/>
          <w:lang w:eastAsia="it-IT"/>
        </w:rPr>
        <w:t xml:space="preserve">  </w:t>
      </w:r>
    </w:p>
    <w:p w:rsidR="00092E29" w:rsidRDefault="00092E29" w:rsidP="00092E29">
      <w:pPr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Per il modulo di Spagnolo (30 ore):</w:t>
      </w:r>
    </w:p>
    <w:p w:rsidR="00092E29" w:rsidRDefault="00092E29" w:rsidP="00092E29">
      <w:pPr>
        <w:pStyle w:val="Paragrafoelenco"/>
        <w:numPr>
          <w:ilvl w:val="0"/>
          <w:numId w:val="11"/>
        </w:numPr>
        <w:ind w:left="993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 xml:space="preserve">Per la St. </w:t>
      </w:r>
      <w:proofErr w:type="spellStart"/>
      <w:r>
        <w:rPr>
          <w:rFonts w:eastAsia="Times New Roman" w:cs="Calibri"/>
          <w:b/>
          <w:color w:val="000000"/>
          <w:lang w:eastAsia="it-IT"/>
        </w:rPr>
        <w:t>Peter’s</w:t>
      </w:r>
      <w:proofErr w:type="spellEnd"/>
      <w:r>
        <w:rPr>
          <w:rFonts w:eastAsia="Times New Roman" w:cs="Calibri"/>
          <w:b/>
          <w:color w:val="000000"/>
          <w:lang w:eastAsia="it-IT"/>
        </w:rPr>
        <w:t xml:space="preserve">.  Elvida </w:t>
      </w:r>
      <w:proofErr w:type="spellStart"/>
      <w:r>
        <w:rPr>
          <w:rFonts w:eastAsia="Times New Roman" w:cs="Calibri"/>
          <w:b/>
          <w:color w:val="000000"/>
          <w:lang w:eastAsia="it-IT"/>
        </w:rPr>
        <w:t>Laurencio</w:t>
      </w:r>
      <w:proofErr w:type="spellEnd"/>
      <w:r>
        <w:rPr>
          <w:rFonts w:eastAsia="Times New Roman" w:cs="Calibri"/>
          <w:b/>
          <w:color w:val="000000"/>
          <w:lang w:eastAsia="it-IT"/>
        </w:rPr>
        <w:t xml:space="preserve"> Martinez punti 64</w:t>
      </w:r>
    </w:p>
    <w:p w:rsidR="00092E29" w:rsidRPr="00092E29" w:rsidRDefault="00092E29" w:rsidP="00092E29">
      <w:pPr>
        <w:ind w:firstLine="633"/>
        <w:rPr>
          <w:rFonts w:eastAsia="Times New Roman" w:cs="Calibri"/>
          <w:b/>
          <w:color w:val="000000"/>
          <w:lang w:eastAsia="it-IT"/>
        </w:rPr>
      </w:pPr>
      <w:r w:rsidRPr="00092E29">
        <w:rPr>
          <w:rFonts w:eastAsia="Times New Roman" w:cs="Calibri"/>
          <w:b/>
          <w:color w:val="000000"/>
          <w:lang w:eastAsia="it-IT"/>
        </w:rPr>
        <w:t xml:space="preserve">Pertanto il ruolo di esperto è assegnato alla prof.ssa Elvida </w:t>
      </w:r>
      <w:proofErr w:type="spellStart"/>
      <w:r w:rsidRPr="00092E29">
        <w:rPr>
          <w:rFonts w:eastAsia="Times New Roman" w:cs="Calibri"/>
          <w:b/>
          <w:color w:val="000000"/>
          <w:lang w:eastAsia="it-IT"/>
        </w:rPr>
        <w:t>Laurencio</w:t>
      </w:r>
      <w:proofErr w:type="spellEnd"/>
      <w:r w:rsidRPr="00092E29">
        <w:rPr>
          <w:rFonts w:eastAsia="Times New Roman" w:cs="Calibri"/>
          <w:b/>
          <w:color w:val="000000"/>
          <w:lang w:eastAsia="it-IT"/>
        </w:rPr>
        <w:t xml:space="preserve"> Martinez</w:t>
      </w:r>
    </w:p>
    <w:p w:rsidR="00092E29" w:rsidRDefault="00092E29" w:rsidP="00092E29">
      <w:pPr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Per il modulo di Inglese (30 ore):</w:t>
      </w:r>
    </w:p>
    <w:p w:rsidR="00092E29" w:rsidRDefault="00092E29" w:rsidP="00092E29">
      <w:pPr>
        <w:pStyle w:val="Paragrafoelenco"/>
        <w:numPr>
          <w:ilvl w:val="0"/>
          <w:numId w:val="12"/>
        </w:numPr>
        <w:ind w:left="993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 xml:space="preserve">Per la St. </w:t>
      </w:r>
      <w:proofErr w:type="spellStart"/>
      <w:r>
        <w:rPr>
          <w:rFonts w:eastAsia="Times New Roman" w:cs="Calibri"/>
          <w:b/>
          <w:color w:val="000000"/>
          <w:lang w:eastAsia="it-IT"/>
        </w:rPr>
        <w:t>Peter’s</w:t>
      </w:r>
      <w:proofErr w:type="spellEnd"/>
      <w:r>
        <w:rPr>
          <w:rFonts w:eastAsia="Times New Roman" w:cs="Calibri"/>
          <w:b/>
          <w:color w:val="000000"/>
          <w:lang w:eastAsia="it-IT"/>
        </w:rPr>
        <w:t xml:space="preserve">: </w:t>
      </w:r>
    </w:p>
    <w:p w:rsidR="00092E29" w:rsidRDefault="00092E29" w:rsidP="00092E29">
      <w:pPr>
        <w:pStyle w:val="Paragrafoelenco"/>
        <w:numPr>
          <w:ilvl w:val="0"/>
          <w:numId w:val="10"/>
        </w:numPr>
        <w:ind w:left="1701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John Francis Salerno</w:t>
      </w:r>
      <w:r w:rsidRPr="00092E29">
        <w:rPr>
          <w:rFonts w:eastAsia="Times New Roman" w:cs="Calibri"/>
          <w:b/>
          <w:color w:val="000000"/>
          <w:lang w:eastAsia="it-IT"/>
        </w:rPr>
        <w:t xml:space="preserve"> </w:t>
      </w:r>
      <w:r>
        <w:rPr>
          <w:rFonts w:eastAsia="Times New Roman" w:cs="Calibri"/>
          <w:b/>
          <w:color w:val="000000"/>
          <w:lang w:eastAsia="it-IT"/>
        </w:rPr>
        <w:t xml:space="preserve">  punti 82</w:t>
      </w:r>
    </w:p>
    <w:p w:rsidR="00092E29" w:rsidRDefault="00092E29" w:rsidP="00092E29">
      <w:pPr>
        <w:pStyle w:val="Paragrafoelenco"/>
        <w:numPr>
          <w:ilvl w:val="0"/>
          <w:numId w:val="10"/>
        </w:numPr>
        <w:ind w:left="1701"/>
        <w:rPr>
          <w:rFonts w:eastAsia="Times New Roman" w:cs="Calibri"/>
          <w:b/>
          <w:color w:val="000000"/>
          <w:lang w:eastAsia="it-IT"/>
        </w:rPr>
      </w:pPr>
      <w:proofErr w:type="spellStart"/>
      <w:r>
        <w:rPr>
          <w:rFonts w:eastAsia="Times New Roman" w:cs="Calibri"/>
          <w:b/>
          <w:color w:val="000000"/>
          <w:lang w:eastAsia="it-IT"/>
        </w:rPr>
        <w:t>Fitzpatrick</w:t>
      </w:r>
      <w:proofErr w:type="spellEnd"/>
      <w:r>
        <w:rPr>
          <w:rFonts w:eastAsia="Times New Roman" w:cs="Calibri"/>
          <w:b/>
          <w:color w:val="000000"/>
          <w:lang w:eastAsia="it-IT"/>
        </w:rPr>
        <w:t xml:space="preserve"> Claire</w:t>
      </w:r>
      <w:r w:rsidRPr="00092E29">
        <w:rPr>
          <w:rFonts w:eastAsia="Times New Roman" w:cs="Calibri"/>
          <w:b/>
          <w:color w:val="000000"/>
          <w:lang w:eastAsia="it-IT"/>
        </w:rPr>
        <w:t xml:space="preserve"> </w:t>
      </w:r>
      <w:r>
        <w:rPr>
          <w:rFonts w:eastAsia="Times New Roman" w:cs="Calibri"/>
          <w:b/>
          <w:color w:val="000000"/>
          <w:lang w:eastAsia="it-IT"/>
        </w:rPr>
        <w:t xml:space="preserve">         punti 68,5</w:t>
      </w:r>
    </w:p>
    <w:p w:rsidR="00092E29" w:rsidRDefault="00092E29" w:rsidP="00092E29">
      <w:pPr>
        <w:pStyle w:val="Paragrafoelenco"/>
        <w:numPr>
          <w:ilvl w:val="0"/>
          <w:numId w:val="10"/>
        </w:numPr>
        <w:ind w:left="1701"/>
        <w:rPr>
          <w:rFonts w:eastAsia="Times New Roman" w:cs="Calibri"/>
          <w:b/>
          <w:color w:val="000000"/>
          <w:lang w:eastAsia="it-IT"/>
        </w:rPr>
      </w:pPr>
      <w:proofErr w:type="spellStart"/>
      <w:r>
        <w:rPr>
          <w:rFonts w:eastAsia="Times New Roman" w:cs="Calibri"/>
          <w:b/>
          <w:color w:val="000000"/>
          <w:lang w:eastAsia="it-IT"/>
        </w:rPr>
        <w:t>Ortwein</w:t>
      </w:r>
      <w:proofErr w:type="spellEnd"/>
      <w:r>
        <w:rPr>
          <w:rFonts w:eastAsia="Times New Roman" w:cs="Calibri"/>
          <w:b/>
          <w:color w:val="000000"/>
          <w:lang w:eastAsia="it-IT"/>
        </w:rPr>
        <w:t xml:space="preserve"> Robert            punti 68</w:t>
      </w:r>
    </w:p>
    <w:p w:rsidR="00092E29" w:rsidRPr="00092E29" w:rsidRDefault="00092E29" w:rsidP="00092E29">
      <w:pPr>
        <w:ind w:firstLine="708"/>
        <w:rPr>
          <w:rFonts w:eastAsia="Times New Roman" w:cs="Calibri"/>
          <w:b/>
          <w:color w:val="000000"/>
          <w:lang w:eastAsia="it-IT"/>
        </w:rPr>
      </w:pPr>
      <w:r w:rsidRPr="00092E29">
        <w:rPr>
          <w:rFonts w:eastAsia="Times New Roman" w:cs="Calibri"/>
          <w:b/>
          <w:color w:val="000000"/>
          <w:lang w:eastAsia="it-IT"/>
        </w:rPr>
        <w:t>Pertanto il ru</w:t>
      </w:r>
      <w:r>
        <w:rPr>
          <w:rFonts w:eastAsia="Times New Roman" w:cs="Calibri"/>
          <w:b/>
          <w:color w:val="000000"/>
          <w:lang w:eastAsia="it-IT"/>
        </w:rPr>
        <w:t xml:space="preserve">olo di esperto è assegnato alla prof.ssa </w:t>
      </w:r>
      <w:proofErr w:type="spellStart"/>
      <w:r>
        <w:rPr>
          <w:rFonts w:eastAsia="Times New Roman" w:cs="Calibri"/>
          <w:b/>
          <w:color w:val="000000"/>
          <w:lang w:eastAsia="it-IT"/>
        </w:rPr>
        <w:t>Fitzpatrick</w:t>
      </w:r>
      <w:proofErr w:type="spellEnd"/>
      <w:r>
        <w:rPr>
          <w:rFonts w:eastAsia="Times New Roman" w:cs="Calibri"/>
          <w:b/>
          <w:color w:val="000000"/>
          <w:lang w:eastAsia="it-IT"/>
        </w:rPr>
        <w:t xml:space="preserve"> Claire</w:t>
      </w:r>
      <w:r w:rsidRPr="00092E29">
        <w:rPr>
          <w:rFonts w:eastAsia="Times New Roman" w:cs="Calibri"/>
          <w:b/>
          <w:color w:val="000000"/>
          <w:lang w:eastAsia="it-IT"/>
        </w:rPr>
        <w:t xml:space="preserve"> </w:t>
      </w:r>
      <w:r>
        <w:rPr>
          <w:rFonts w:eastAsia="Times New Roman" w:cs="Calibri"/>
          <w:b/>
          <w:color w:val="000000"/>
          <w:lang w:eastAsia="it-IT"/>
        </w:rPr>
        <w:t xml:space="preserve">         </w:t>
      </w:r>
    </w:p>
    <w:p w:rsidR="00092E29" w:rsidRPr="00092E29" w:rsidRDefault="00092E29" w:rsidP="00092E29">
      <w:pPr>
        <w:ind w:left="708"/>
        <w:rPr>
          <w:rFonts w:eastAsia="Times New Roman" w:cs="Calibri"/>
          <w:b/>
          <w:color w:val="000000"/>
          <w:lang w:eastAsia="it-IT"/>
        </w:rPr>
      </w:pPr>
    </w:p>
    <w:p w:rsidR="00092E29" w:rsidRDefault="00092E29" w:rsidP="00092E29">
      <w:pPr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Per il modulo di Inglese (60 ore) hanno prodotto domanda gli esperti:</w:t>
      </w:r>
    </w:p>
    <w:p w:rsidR="00092E29" w:rsidRDefault="00092E29" w:rsidP="00092E29">
      <w:pPr>
        <w:pStyle w:val="Paragrafoelenco"/>
        <w:numPr>
          <w:ilvl w:val="0"/>
          <w:numId w:val="12"/>
        </w:numPr>
        <w:ind w:left="993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 xml:space="preserve">Per la St. </w:t>
      </w:r>
      <w:proofErr w:type="spellStart"/>
      <w:r>
        <w:rPr>
          <w:rFonts w:eastAsia="Times New Roman" w:cs="Calibri"/>
          <w:b/>
          <w:color w:val="000000"/>
          <w:lang w:eastAsia="it-IT"/>
        </w:rPr>
        <w:t>Peter’s</w:t>
      </w:r>
      <w:proofErr w:type="spellEnd"/>
      <w:r>
        <w:rPr>
          <w:rFonts w:eastAsia="Times New Roman" w:cs="Calibri"/>
          <w:b/>
          <w:color w:val="000000"/>
          <w:lang w:eastAsia="it-IT"/>
        </w:rPr>
        <w:t xml:space="preserve">: </w:t>
      </w:r>
    </w:p>
    <w:p w:rsidR="00092E29" w:rsidRDefault="00092E29" w:rsidP="00092E29">
      <w:pPr>
        <w:pStyle w:val="Paragrafoelenco"/>
        <w:numPr>
          <w:ilvl w:val="0"/>
          <w:numId w:val="10"/>
        </w:numPr>
        <w:ind w:left="1701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John Francis Salerno   punti 82</w:t>
      </w:r>
    </w:p>
    <w:p w:rsidR="00092E29" w:rsidRDefault="00092E29" w:rsidP="00092E29">
      <w:pPr>
        <w:pStyle w:val="Paragrafoelenco"/>
        <w:numPr>
          <w:ilvl w:val="0"/>
          <w:numId w:val="10"/>
        </w:numPr>
        <w:ind w:left="1701"/>
        <w:rPr>
          <w:rFonts w:eastAsia="Times New Roman" w:cs="Calibri"/>
          <w:b/>
          <w:color w:val="000000"/>
          <w:lang w:eastAsia="it-IT"/>
        </w:rPr>
      </w:pPr>
      <w:proofErr w:type="spellStart"/>
      <w:r>
        <w:rPr>
          <w:rFonts w:eastAsia="Times New Roman" w:cs="Calibri"/>
          <w:b/>
          <w:color w:val="000000"/>
          <w:lang w:eastAsia="it-IT"/>
        </w:rPr>
        <w:t>Fitzpatrick</w:t>
      </w:r>
      <w:proofErr w:type="spellEnd"/>
      <w:r>
        <w:rPr>
          <w:rFonts w:eastAsia="Times New Roman" w:cs="Calibri"/>
          <w:b/>
          <w:color w:val="000000"/>
          <w:lang w:eastAsia="it-IT"/>
        </w:rPr>
        <w:t xml:space="preserve"> Claire         punti 68,5</w:t>
      </w:r>
    </w:p>
    <w:p w:rsidR="00092E29" w:rsidRDefault="00092E29" w:rsidP="00092E29">
      <w:pPr>
        <w:pStyle w:val="Paragrafoelenco"/>
        <w:numPr>
          <w:ilvl w:val="0"/>
          <w:numId w:val="10"/>
        </w:numPr>
        <w:ind w:left="1701"/>
        <w:rPr>
          <w:rFonts w:eastAsia="Times New Roman" w:cs="Calibri"/>
          <w:b/>
          <w:color w:val="000000"/>
          <w:lang w:eastAsia="it-IT"/>
        </w:rPr>
      </w:pPr>
      <w:proofErr w:type="spellStart"/>
      <w:r>
        <w:rPr>
          <w:rFonts w:eastAsia="Times New Roman" w:cs="Calibri"/>
          <w:b/>
          <w:color w:val="000000"/>
          <w:lang w:eastAsia="it-IT"/>
        </w:rPr>
        <w:t>Ortwein</w:t>
      </w:r>
      <w:proofErr w:type="spellEnd"/>
      <w:r>
        <w:rPr>
          <w:rFonts w:eastAsia="Times New Roman" w:cs="Calibri"/>
          <w:b/>
          <w:color w:val="000000"/>
          <w:lang w:eastAsia="it-IT"/>
        </w:rPr>
        <w:t xml:space="preserve"> Robert           punti 68</w:t>
      </w:r>
    </w:p>
    <w:p w:rsidR="00092E29" w:rsidRDefault="00092E29" w:rsidP="00092E29">
      <w:pPr>
        <w:pStyle w:val="Paragrafoelenco"/>
        <w:numPr>
          <w:ilvl w:val="0"/>
          <w:numId w:val="12"/>
        </w:numPr>
        <w:ind w:left="993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 xml:space="preserve">Per la </w:t>
      </w:r>
      <w:proofErr w:type="spellStart"/>
      <w:r>
        <w:rPr>
          <w:rFonts w:eastAsia="Times New Roman" w:cs="Calibri"/>
          <w:b/>
          <w:color w:val="000000"/>
          <w:lang w:eastAsia="it-IT"/>
        </w:rPr>
        <w:t>Enstac</w:t>
      </w:r>
      <w:proofErr w:type="spellEnd"/>
    </w:p>
    <w:p w:rsidR="00092E29" w:rsidRDefault="00092E29" w:rsidP="00092E29">
      <w:pPr>
        <w:pStyle w:val="Paragrafoelenco"/>
        <w:numPr>
          <w:ilvl w:val="0"/>
          <w:numId w:val="10"/>
        </w:numPr>
        <w:ind w:left="1701"/>
        <w:rPr>
          <w:rFonts w:eastAsia="Times New Roman" w:cs="Calibri"/>
          <w:b/>
          <w:color w:val="000000"/>
          <w:lang w:eastAsia="it-IT"/>
        </w:rPr>
      </w:pPr>
      <w:proofErr w:type="spellStart"/>
      <w:r>
        <w:rPr>
          <w:rFonts w:eastAsia="Times New Roman" w:cs="Calibri"/>
          <w:b/>
          <w:color w:val="000000"/>
          <w:lang w:eastAsia="it-IT"/>
        </w:rPr>
        <w:t>Ricafronte</w:t>
      </w:r>
      <w:proofErr w:type="spellEnd"/>
      <w:r>
        <w:rPr>
          <w:rFonts w:eastAsia="Times New Roman" w:cs="Calibri"/>
          <w:b/>
          <w:color w:val="000000"/>
          <w:lang w:eastAsia="it-IT"/>
        </w:rPr>
        <w:t xml:space="preserve"> Rowena      punti 78,5</w:t>
      </w:r>
    </w:p>
    <w:p w:rsidR="00092E29" w:rsidRDefault="00092E29" w:rsidP="00092E29">
      <w:pPr>
        <w:pStyle w:val="Paragrafoelenco"/>
        <w:numPr>
          <w:ilvl w:val="0"/>
          <w:numId w:val="10"/>
        </w:numPr>
        <w:ind w:left="1701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Biondi Antonietta        punti 61,5</w:t>
      </w:r>
    </w:p>
    <w:p w:rsidR="00092E29" w:rsidRDefault="00092E29" w:rsidP="00092E29">
      <w:pPr>
        <w:pStyle w:val="Paragrafoelenco"/>
        <w:numPr>
          <w:ilvl w:val="0"/>
          <w:numId w:val="10"/>
        </w:numPr>
        <w:ind w:left="1701"/>
        <w:rPr>
          <w:rFonts w:eastAsia="Times New Roman" w:cs="Calibri"/>
          <w:b/>
          <w:color w:val="000000"/>
          <w:lang w:eastAsia="it-IT"/>
        </w:rPr>
      </w:pPr>
      <w:proofErr w:type="spellStart"/>
      <w:r>
        <w:rPr>
          <w:rFonts w:eastAsia="Times New Roman" w:cs="Calibri"/>
          <w:b/>
          <w:color w:val="000000"/>
          <w:lang w:eastAsia="it-IT"/>
        </w:rPr>
        <w:t>Jasmer</w:t>
      </w:r>
      <w:proofErr w:type="spellEnd"/>
      <w:r>
        <w:rPr>
          <w:rFonts w:eastAsia="Times New Roman" w:cs="Calibri"/>
          <w:b/>
          <w:color w:val="000000"/>
          <w:lang w:eastAsia="it-IT"/>
        </w:rPr>
        <w:t xml:space="preserve"> Richard             punti 51</w:t>
      </w:r>
    </w:p>
    <w:p w:rsidR="00092E29" w:rsidRDefault="00092E29" w:rsidP="00092E29">
      <w:pPr>
        <w:pStyle w:val="Paragrafoelenco"/>
        <w:numPr>
          <w:ilvl w:val="0"/>
          <w:numId w:val="10"/>
        </w:numPr>
        <w:ind w:left="1701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Zavarella Angelo           punti 51</w:t>
      </w:r>
    </w:p>
    <w:p w:rsidR="00092E29" w:rsidRPr="00092E29" w:rsidRDefault="00092E29" w:rsidP="00092E29">
      <w:pPr>
        <w:ind w:firstLine="708"/>
        <w:rPr>
          <w:rFonts w:eastAsia="Times New Roman" w:cs="Calibri"/>
          <w:b/>
          <w:color w:val="000000"/>
          <w:lang w:eastAsia="it-IT"/>
        </w:rPr>
      </w:pPr>
      <w:r w:rsidRPr="00092E29">
        <w:rPr>
          <w:rFonts w:eastAsia="Times New Roman" w:cs="Calibri"/>
          <w:b/>
          <w:color w:val="000000"/>
          <w:lang w:eastAsia="it-IT"/>
        </w:rPr>
        <w:t>Pertanto il ru</w:t>
      </w:r>
      <w:r>
        <w:rPr>
          <w:rFonts w:eastAsia="Times New Roman" w:cs="Calibri"/>
          <w:b/>
          <w:color w:val="000000"/>
          <w:lang w:eastAsia="it-IT"/>
        </w:rPr>
        <w:t xml:space="preserve">olo di esperto è assegnato al prof. </w:t>
      </w:r>
      <w:r w:rsidRPr="00092E29">
        <w:rPr>
          <w:rFonts w:eastAsia="Times New Roman" w:cs="Calibri"/>
          <w:b/>
          <w:color w:val="000000"/>
          <w:lang w:eastAsia="it-IT"/>
        </w:rPr>
        <w:t xml:space="preserve">   </w:t>
      </w:r>
      <w:r>
        <w:rPr>
          <w:rFonts w:eastAsia="Times New Roman" w:cs="Calibri"/>
          <w:b/>
          <w:color w:val="000000"/>
          <w:lang w:eastAsia="it-IT"/>
        </w:rPr>
        <w:t>John Francis Salerno</w:t>
      </w:r>
      <w:r w:rsidRPr="00092E29">
        <w:rPr>
          <w:rFonts w:eastAsia="Times New Roman" w:cs="Calibri"/>
          <w:b/>
          <w:color w:val="000000"/>
          <w:lang w:eastAsia="it-IT"/>
        </w:rPr>
        <w:t xml:space="preserve">       </w:t>
      </w:r>
    </w:p>
    <w:p w:rsidR="00CD6222" w:rsidRDefault="00CD6222" w:rsidP="00B4083D">
      <w:pPr>
        <w:ind w:firstLine="708"/>
        <w:jc w:val="both"/>
        <w:rPr>
          <w:sz w:val="24"/>
        </w:rPr>
      </w:pPr>
    </w:p>
    <w:sectPr w:rsidR="00CD6222" w:rsidSect="00B01591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FD7" w:rsidRDefault="005C4FD7" w:rsidP="00650F9B">
      <w:pPr>
        <w:spacing w:after="0" w:line="240" w:lineRule="auto"/>
      </w:pPr>
      <w:r>
        <w:separator/>
      </w:r>
    </w:p>
  </w:endnote>
  <w:endnote w:type="continuationSeparator" w:id="0">
    <w:p w:rsidR="005C4FD7" w:rsidRDefault="005C4FD7" w:rsidP="00650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FD7" w:rsidRDefault="005C4FD7" w:rsidP="00650F9B">
      <w:pPr>
        <w:spacing w:after="0" w:line="240" w:lineRule="auto"/>
      </w:pPr>
      <w:r>
        <w:separator/>
      </w:r>
    </w:p>
  </w:footnote>
  <w:footnote w:type="continuationSeparator" w:id="0">
    <w:p w:rsidR="005C4FD7" w:rsidRDefault="005C4FD7" w:rsidP="00650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1" w:type="dxa"/>
      <w:jc w:val="center"/>
      <w:tblBorders>
        <w:bottom w:val="double" w:sz="4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694"/>
      <w:gridCol w:w="7938"/>
      <w:gridCol w:w="222"/>
    </w:tblGrid>
    <w:tr w:rsidR="00E70E08" w:rsidRPr="00C627E9" w:rsidTr="00C627E9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650F9B" w:rsidRPr="00C627E9" w:rsidRDefault="001F0BDA" w:rsidP="00C627E9">
          <w:pPr>
            <w:spacing w:after="0" w:line="240" w:lineRule="auto"/>
            <w:ind w:right="-1"/>
            <w:jc w:val="center"/>
          </w:pPr>
          <w:r>
            <w:rPr>
              <w:noProof/>
              <w:lang w:eastAsia="it-IT"/>
            </w:rPr>
            <w:drawing>
              <wp:inline distT="0" distB="0" distL="0" distR="0">
                <wp:extent cx="933450" cy="952500"/>
                <wp:effectExtent l="19050" t="0" r="0" b="0"/>
                <wp:docPr id="2" name="Immagine 2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650F9B" w:rsidRPr="00C627E9" w:rsidRDefault="001F0BDA" w:rsidP="00C627E9">
          <w:pPr>
            <w:spacing w:after="0" w:line="240" w:lineRule="auto"/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4953000" cy="723900"/>
                <wp:effectExtent l="19050" t="0" r="0" b="0"/>
                <wp:docPr id="3" name="Immagine 1" descr="Loghi PON 2014-2020 (fse+fesr)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hi PON 2014-2020 (fse+fesr)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650F9B" w:rsidRPr="00C627E9" w:rsidRDefault="00650F9B" w:rsidP="00C627E9">
          <w:pPr>
            <w:spacing w:after="0" w:line="240" w:lineRule="auto"/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C627E9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650F9B" w:rsidRPr="00C627E9" w:rsidRDefault="00650F9B" w:rsidP="00C627E9">
          <w:pPr>
            <w:spacing w:after="0" w:line="240" w:lineRule="auto"/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C627E9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650F9B" w:rsidRPr="00C627E9" w:rsidRDefault="00650F9B" w:rsidP="00C627E9">
          <w:pPr>
            <w:spacing w:after="0" w:line="240" w:lineRule="auto"/>
            <w:ind w:right="-1"/>
            <w:jc w:val="center"/>
          </w:pPr>
          <w:r w:rsidRPr="00C627E9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C627E9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C627E9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650F9B" w:rsidRPr="00C627E9" w:rsidRDefault="00650F9B" w:rsidP="00C627E9">
          <w:pPr>
            <w:spacing w:after="0" w:line="240" w:lineRule="auto"/>
            <w:ind w:right="23"/>
            <w:jc w:val="center"/>
            <w:rPr>
              <w:i/>
            </w:rPr>
          </w:pPr>
        </w:p>
      </w:tc>
    </w:tr>
  </w:tbl>
  <w:p w:rsidR="00650F9B" w:rsidRDefault="00650F9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21504_"/>
      </v:shape>
    </w:pict>
  </w:numPicBullet>
  <w:abstractNum w:abstractNumId="0">
    <w:nsid w:val="FFFFFF1D"/>
    <w:multiLevelType w:val="multilevel"/>
    <w:tmpl w:val="C2D4B9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684C2A"/>
    <w:multiLevelType w:val="hybridMultilevel"/>
    <w:tmpl w:val="9EC6920C"/>
    <w:lvl w:ilvl="0" w:tplc="CA0A7F34">
      <w:numFmt w:val="bullet"/>
      <w:lvlText w:val="-"/>
      <w:lvlJc w:val="left"/>
      <w:pPr>
        <w:ind w:left="993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2">
    <w:nsid w:val="15DC3E47"/>
    <w:multiLevelType w:val="hybridMultilevel"/>
    <w:tmpl w:val="F4B45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FC10E9"/>
    <w:multiLevelType w:val="hybridMultilevel"/>
    <w:tmpl w:val="E83284BC"/>
    <w:lvl w:ilvl="0" w:tplc="0410000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4">
    <w:nsid w:val="3338193A"/>
    <w:multiLevelType w:val="hybridMultilevel"/>
    <w:tmpl w:val="FC3C445E"/>
    <w:lvl w:ilvl="0" w:tplc="6212BEF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4CB7EB3"/>
    <w:multiLevelType w:val="hybridMultilevel"/>
    <w:tmpl w:val="DA2EB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7013EC"/>
    <w:multiLevelType w:val="hybridMultilevel"/>
    <w:tmpl w:val="D2CEBFD0"/>
    <w:lvl w:ilvl="0" w:tplc="EF2AC764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418C48B3"/>
    <w:multiLevelType w:val="hybridMultilevel"/>
    <w:tmpl w:val="9A24DCB6"/>
    <w:lvl w:ilvl="0" w:tplc="223A77B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4E4071"/>
    <w:multiLevelType w:val="hybridMultilevel"/>
    <w:tmpl w:val="CD4467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3E09F5"/>
    <w:multiLevelType w:val="hybridMultilevel"/>
    <w:tmpl w:val="36B899E8"/>
    <w:lvl w:ilvl="0" w:tplc="B736105E">
      <w:start w:val="6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5A5D762B"/>
    <w:multiLevelType w:val="hybridMultilevel"/>
    <w:tmpl w:val="E098AD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5C02EA"/>
    <w:multiLevelType w:val="hybridMultilevel"/>
    <w:tmpl w:val="D9A4F302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9"/>
  </w:num>
  <w:num w:numId="5">
    <w:abstractNumId w:val="10"/>
  </w:num>
  <w:num w:numId="6">
    <w:abstractNumId w:val="11"/>
  </w:num>
  <w:num w:numId="7">
    <w:abstractNumId w:val="2"/>
  </w:num>
  <w:num w:numId="8">
    <w:abstractNumId w:val="6"/>
  </w:num>
  <w:num w:numId="9">
    <w:abstractNumId w:val="3"/>
  </w:num>
  <w:num w:numId="10">
    <w:abstractNumId w:val="1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F9B"/>
    <w:rsid w:val="00000AC3"/>
    <w:rsid w:val="0000685D"/>
    <w:rsid w:val="00030530"/>
    <w:rsid w:val="00043789"/>
    <w:rsid w:val="00087606"/>
    <w:rsid w:val="00092E29"/>
    <w:rsid w:val="00126F98"/>
    <w:rsid w:val="00131FA2"/>
    <w:rsid w:val="00133039"/>
    <w:rsid w:val="00135EBF"/>
    <w:rsid w:val="00153B42"/>
    <w:rsid w:val="001607D2"/>
    <w:rsid w:val="00196652"/>
    <w:rsid w:val="001A4C2C"/>
    <w:rsid w:val="001C35DF"/>
    <w:rsid w:val="001F0BDA"/>
    <w:rsid w:val="001F77F1"/>
    <w:rsid w:val="00224727"/>
    <w:rsid w:val="00241E94"/>
    <w:rsid w:val="002701C8"/>
    <w:rsid w:val="002A508A"/>
    <w:rsid w:val="002F2011"/>
    <w:rsid w:val="003026FB"/>
    <w:rsid w:val="003131C4"/>
    <w:rsid w:val="00336ED6"/>
    <w:rsid w:val="00345737"/>
    <w:rsid w:val="003475C0"/>
    <w:rsid w:val="00350321"/>
    <w:rsid w:val="00357176"/>
    <w:rsid w:val="0037456B"/>
    <w:rsid w:val="00381191"/>
    <w:rsid w:val="003924FA"/>
    <w:rsid w:val="003B691F"/>
    <w:rsid w:val="00420C0E"/>
    <w:rsid w:val="00465ABC"/>
    <w:rsid w:val="004824A0"/>
    <w:rsid w:val="004A4567"/>
    <w:rsid w:val="004D6157"/>
    <w:rsid w:val="004D67A0"/>
    <w:rsid w:val="004E0321"/>
    <w:rsid w:val="00517FE6"/>
    <w:rsid w:val="0052313A"/>
    <w:rsid w:val="005505FE"/>
    <w:rsid w:val="005C4AAA"/>
    <w:rsid w:val="005C4FD7"/>
    <w:rsid w:val="005F3975"/>
    <w:rsid w:val="005F44B3"/>
    <w:rsid w:val="00606BD9"/>
    <w:rsid w:val="00641EA8"/>
    <w:rsid w:val="00650F9B"/>
    <w:rsid w:val="006570FB"/>
    <w:rsid w:val="0066289A"/>
    <w:rsid w:val="00682557"/>
    <w:rsid w:val="006A09C8"/>
    <w:rsid w:val="006C3BB5"/>
    <w:rsid w:val="006F5CAF"/>
    <w:rsid w:val="00777BD3"/>
    <w:rsid w:val="007D1E24"/>
    <w:rsid w:val="00824620"/>
    <w:rsid w:val="008809A8"/>
    <w:rsid w:val="008858BE"/>
    <w:rsid w:val="00892657"/>
    <w:rsid w:val="008A23F1"/>
    <w:rsid w:val="009030C3"/>
    <w:rsid w:val="00907F3F"/>
    <w:rsid w:val="00922703"/>
    <w:rsid w:val="009A4A6E"/>
    <w:rsid w:val="00A232BB"/>
    <w:rsid w:val="00A32465"/>
    <w:rsid w:val="00A80D31"/>
    <w:rsid w:val="00AA64CC"/>
    <w:rsid w:val="00AE2B02"/>
    <w:rsid w:val="00B01591"/>
    <w:rsid w:val="00B20E8D"/>
    <w:rsid w:val="00B4083D"/>
    <w:rsid w:val="00B4445A"/>
    <w:rsid w:val="00B97443"/>
    <w:rsid w:val="00BD5C35"/>
    <w:rsid w:val="00C627E9"/>
    <w:rsid w:val="00C92810"/>
    <w:rsid w:val="00CB1147"/>
    <w:rsid w:val="00CB6033"/>
    <w:rsid w:val="00CC22AF"/>
    <w:rsid w:val="00CD6222"/>
    <w:rsid w:val="00D028F9"/>
    <w:rsid w:val="00D739B0"/>
    <w:rsid w:val="00D75190"/>
    <w:rsid w:val="00DA786B"/>
    <w:rsid w:val="00E53D65"/>
    <w:rsid w:val="00E70E08"/>
    <w:rsid w:val="00EE5BC3"/>
    <w:rsid w:val="00F514BF"/>
    <w:rsid w:val="00FB3D8D"/>
    <w:rsid w:val="00FD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159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650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50F9B"/>
  </w:style>
  <w:style w:type="paragraph" w:styleId="Pidipagina">
    <w:name w:val="footer"/>
    <w:basedOn w:val="Normale"/>
    <w:link w:val="PidipaginaCarattere"/>
    <w:uiPriority w:val="99"/>
    <w:semiHidden/>
    <w:unhideWhenUsed/>
    <w:rsid w:val="00650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50F9B"/>
  </w:style>
  <w:style w:type="table" w:styleId="Grigliatabella">
    <w:name w:val="Table Grid"/>
    <w:basedOn w:val="Tabellanormale"/>
    <w:uiPriority w:val="59"/>
    <w:rsid w:val="00650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0F9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50F9B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unhideWhenUsed/>
    <w:rsid w:val="00E70E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809A8"/>
    <w:pPr>
      <w:ind w:left="720"/>
      <w:contextualSpacing/>
    </w:pPr>
  </w:style>
  <w:style w:type="paragraph" w:customStyle="1" w:styleId="Default">
    <w:name w:val="Default"/>
    <w:rsid w:val="008858BE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159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650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50F9B"/>
  </w:style>
  <w:style w:type="paragraph" w:styleId="Pidipagina">
    <w:name w:val="footer"/>
    <w:basedOn w:val="Normale"/>
    <w:link w:val="PidipaginaCarattere"/>
    <w:uiPriority w:val="99"/>
    <w:semiHidden/>
    <w:unhideWhenUsed/>
    <w:rsid w:val="00650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50F9B"/>
  </w:style>
  <w:style w:type="table" w:styleId="Grigliatabella">
    <w:name w:val="Table Grid"/>
    <w:basedOn w:val="Tabellanormale"/>
    <w:uiPriority w:val="59"/>
    <w:rsid w:val="00650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0F9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50F9B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unhideWhenUsed/>
    <w:rsid w:val="00E70E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809A8"/>
    <w:pPr>
      <w:ind w:left="720"/>
      <w:contextualSpacing/>
    </w:pPr>
  </w:style>
  <w:style w:type="paragraph" w:customStyle="1" w:styleId="Default">
    <w:name w:val="Default"/>
    <w:rsid w:val="008858BE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4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1176</CharactersWithSpaces>
  <SharedDoc>false</SharedDoc>
  <HLinks>
    <vt:vector size="6" baseType="variant">
      <vt:variant>
        <vt:i4>6881343</vt:i4>
      </vt:variant>
      <vt:variant>
        <vt:i4>0</vt:i4>
      </vt:variant>
      <vt:variant>
        <vt:i4>0</vt:i4>
      </vt:variant>
      <vt:variant>
        <vt:i4>5</vt:i4>
      </vt:variant>
      <vt:variant>
        <vt:lpwstr>mailto:ciotta.m@liceogalileinapoli.gov.it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Ospite</cp:lastModifiedBy>
  <cp:revision>7</cp:revision>
  <cp:lastPrinted>2018-05-09T08:03:00Z</cp:lastPrinted>
  <dcterms:created xsi:type="dcterms:W3CDTF">2019-11-20T17:37:00Z</dcterms:created>
  <dcterms:modified xsi:type="dcterms:W3CDTF">2019-12-30T09:16:00Z</dcterms:modified>
</cp:coreProperties>
</file>